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F22E0" w14:textId="77777777" w:rsidR="00BE42A1" w:rsidRPr="002947F9" w:rsidRDefault="00BE42A1" w:rsidP="00BE42A1">
      <w:pPr>
        <w:pStyle w:val="berschrift1"/>
        <w:rPr>
          <w:rFonts w:ascii="Calibri" w:hAnsi="Calibri" w:cs="Calibri"/>
        </w:rPr>
      </w:pPr>
      <w:r w:rsidRPr="002947F9">
        <w:rPr>
          <w:rFonts w:ascii="Calibri" w:hAnsi="Calibri" w:cs="Calibri"/>
        </w:rPr>
        <w:t>Allgemein</w:t>
      </w:r>
    </w:p>
    <w:p w14:paraId="4CF9B7F4" w14:textId="77777777" w:rsidR="00BE42A1" w:rsidRPr="002947F9" w:rsidRDefault="00BE42A1" w:rsidP="00BE42A1">
      <w:pPr>
        <w:rPr>
          <w:rFonts w:ascii="Calibri" w:hAnsi="Calibri" w:cs="Calibri"/>
        </w:rPr>
      </w:pPr>
      <w:r w:rsidRPr="002947F9">
        <w:rPr>
          <w:rFonts w:ascii="Calibri" w:hAnsi="Calibri" w:cs="Calibri"/>
        </w:rPr>
        <w:t>Die Leistungen von AGRIZERT müssen sich täglich im Wettbewerb der Zertifizierungsstellen behaupten. Kundenorientierung und sorgfältige Verfahrensführung sind daher die Prämissen sämtlicher Zertifizierungstätigkeiten.</w:t>
      </w:r>
    </w:p>
    <w:p w14:paraId="2312D78C" w14:textId="76DEC44E" w:rsidR="00BE42A1" w:rsidRPr="00E94E3F" w:rsidRDefault="00BE42A1" w:rsidP="00BE42A1">
      <w:pPr>
        <w:rPr>
          <w:rFonts w:ascii="Calibri" w:hAnsi="Calibri" w:cs="Calibri"/>
          <w:szCs w:val="22"/>
        </w:rPr>
      </w:pPr>
      <w:r w:rsidRPr="00E94E3F">
        <w:rPr>
          <w:rFonts w:ascii="Calibri" w:hAnsi="Calibri" w:cs="Calibri"/>
        </w:rPr>
        <w:t xml:space="preserve">Dennoch muss damit gerechnet werden, dass von Seiten Dritter Beschwerde </w:t>
      </w:r>
      <w:r w:rsidR="001250F0" w:rsidRPr="00E94E3F">
        <w:rPr>
          <w:rFonts w:ascii="Calibri" w:hAnsi="Calibri" w:cs="Calibri"/>
          <w:szCs w:val="22"/>
        </w:rPr>
        <w:t>erhoben wird</w:t>
      </w:r>
      <w:r w:rsidRPr="00E94E3F">
        <w:rPr>
          <w:rFonts w:ascii="Calibri" w:hAnsi="Calibri" w:cs="Calibri"/>
        </w:rPr>
        <w:t>.</w:t>
      </w:r>
    </w:p>
    <w:p w14:paraId="24E3C969" w14:textId="77777777" w:rsidR="00BE42A1" w:rsidRPr="00E94E3F" w:rsidRDefault="00BE42A1" w:rsidP="00BE42A1">
      <w:pPr>
        <w:rPr>
          <w:rFonts w:ascii="Calibri" w:hAnsi="Calibri" w:cs="Calibri"/>
          <w:szCs w:val="22"/>
        </w:rPr>
      </w:pPr>
      <w:r w:rsidRPr="00E94E3F">
        <w:rPr>
          <w:rFonts w:ascii="Calibri" w:hAnsi="Calibri" w:cs="Calibri"/>
          <w:szCs w:val="22"/>
        </w:rPr>
        <w:t>Dieses Verfahren soll die systematische Erfassung und Verfolgung von Beschwerden jedweder Art und die Einleitung der erforderlichen Korrekturmaßnahmen sicherstellen.</w:t>
      </w:r>
    </w:p>
    <w:p w14:paraId="51B299C9" w14:textId="77777777" w:rsidR="00BE42A1" w:rsidRPr="00E94E3F" w:rsidRDefault="00BE42A1" w:rsidP="00BE42A1">
      <w:pPr>
        <w:pStyle w:val="berschrift1"/>
        <w:rPr>
          <w:rFonts w:ascii="Calibri" w:hAnsi="Calibri" w:cs="Calibri"/>
        </w:rPr>
      </w:pPr>
      <w:bookmarkStart w:id="0" w:name="_Toc139944504"/>
      <w:r w:rsidRPr="00E94E3F">
        <w:rPr>
          <w:rFonts w:ascii="Calibri" w:hAnsi="Calibri" w:cs="Calibri"/>
        </w:rPr>
        <w:t>Verantwortlichkeiten</w:t>
      </w:r>
      <w:bookmarkEnd w:id="0"/>
    </w:p>
    <w:p w14:paraId="4BC2894A" w14:textId="7E9390B7" w:rsidR="00BE42A1" w:rsidRPr="00E94E3F" w:rsidRDefault="00BE42A1" w:rsidP="00BE42A1">
      <w:pPr>
        <w:rPr>
          <w:rFonts w:ascii="Calibri" w:hAnsi="Calibri" w:cs="Calibri"/>
          <w:szCs w:val="22"/>
        </w:rPr>
      </w:pPr>
      <w:r w:rsidRPr="00CD10F3">
        <w:rPr>
          <w:rFonts w:ascii="Calibri" w:hAnsi="Calibri" w:cs="Calibri"/>
          <w:szCs w:val="22"/>
        </w:rPr>
        <w:t xml:space="preserve">Die Verantwortung für die Erfassung und Verfolgung von Beschwerden liegt </w:t>
      </w:r>
      <w:r w:rsidR="00E94E3F" w:rsidRPr="00CD10F3">
        <w:rPr>
          <w:rFonts w:ascii="Calibri" w:hAnsi="Calibri" w:cs="Calibri"/>
          <w:szCs w:val="22"/>
        </w:rPr>
        <w:t xml:space="preserve">bei der Geschäftsführung und </w:t>
      </w:r>
      <w:r w:rsidR="00CD10F3" w:rsidRPr="00CD10F3">
        <w:rPr>
          <w:rFonts w:ascii="Calibri" w:hAnsi="Calibri" w:cs="Calibri"/>
          <w:szCs w:val="22"/>
        </w:rPr>
        <w:t xml:space="preserve">der </w:t>
      </w:r>
      <w:r w:rsidR="00E94E3F" w:rsidRPr="00CD10F3">
        <w:rPr>
          <w:rFonts w:ascii="Calibri" w:hAnsi="Calibri" w:cs="Calibri"/>
          <w:szCs w:val="22"/>
        </w:rPr>
        <w:t xml:space="preserve">Leitung </w:t>
      </w:r>
      <w:r w:rsidRPr="00CD10F3">
        <w:rPr>
          <w:rFonts w:ascii="Calibri" w:hAnsi="Calibri" w:cs="Calibri"/>
          <w:szCs w:val="22"/>
        </w:rPr>
        <w:t xml:space="preserve">der Zertifizierungsstelle in Zusammenarbeit mit </w:t>
      </w:r>
      <w:r w:rsidR="00FA01FF">
        <w:rPr>
          <w:rFonts w:ascii="Calibri" w:hAnsi="Calibri" w:cs="Calibri"/>
          <w:szCs w:val="22"/>
        </w:rPr>
        <w:t>der</w:t>
      </w:r>
      <w:r w:rsidRPr="00CD10F3">
        <w:rPr>
          <w:rFonts w:ascii="Calibri" w:hAnsi="Calibri" w:cs="Calibri"/>
          <w:szCs w:val="22"/>
        </w:rPr>
        <w:t xml:space="preserve"> QMB</w:t>
      </w:r>
      <w:r w:rsidR="00E94E3F" w:rsidRPr="00CD10F3">
        <w:rPr>
          <w:rFonts w:ascii="Calibri" w:hAnsi="Calibri" w:cs="Calibri"/>
          <w:szCs w:val="22"/>
        </w:rPr>
        <w:t xml:space="preserve"> und der betroffenen Fachbereichsleitung</w:t>
      </w:r>
      <w:r w:rsidR="0073732B" w:rsidRPr="00CD10F3">
        <w:rPr>
          <w:rFonts w:ascii="Calibri" w:hAnsi="Calibri" w:cs="Calibri"/>
          <w:szCs w:val="22"/>
        </w:rPr>
        <w:t>, es sei denn</w:t>
      </w:r>
      <w:r w:rsidR="001250F0" w:rsidRPr="00CD10F3">
        <w:rPr>
          <w:rFonts w:ascii="Calibri" w:hAnsi="Calibri" w:cs="Calibri"/>
          <w:szCs w:val="22"/>
        </w:rPr>
        <w:t>,</w:t>
      </w:r>
      <w:r w:rsidR="0073732B" w:rsidRPr="00CD10F3">
        <w:rPr>
          <w:rFonts w:ascii="Calibri" w:hAnsi="Calibri" w:cs="Calibri"/>
          <w:szCs w:val="22"/>
        </w:rPr>
        <w:t xml:space="preserve"> sie sind in die Zertifizierungstätigkeiten auf die sich die Beschwerde bezieht</w:t>
      </w:r>
      <w:r w:rsidR="009D5CA1">
        <w:rPr>
          <w:rFonts w:ascii="Calibri" w:hAnsi="Calibri" w:cs="Calibri"/>
          <w:szCs w:val="22"/>
        </w:rPr>
        <w:t>,</w:t>
      </w:r>
      <w:r w:rsidR="0073732B" w:rsidRPr="00CD10F3">
        <w:rPr>
          <w:rFonts w:ascii="Calibri" w:hAnsi="Calibri" w:cs="Calibri"/>
          <w:szCs w:val="22"/>
        </w:rPr>
        <w:t xml:space="preserve"> einbezogen</w:t>
      </w:r>
      <w:r w:rsidRPr="00CD10F3">
        <w:rPr>
          <w:rFonts w:ascii="Calibri" w:hAnsi="Calibri" w:cs="Calibri"/>
          <w:szCs w:val="22"/>
        </w:rPr>
        <w:t>.</w:t>
      </w:r>
      <w:r w:rsidR="0073732B" w:rsidRPr="00CD10F3">
        <w:rPr>
          <w:rFonts w:ascii="Calibri" w:hAnsi="Calibri" w:cs="Calibri"/>
          <w:szCs w:val="22"/>
        </w:rPr>
        <w:t xml:space="preserve"> In einem solchen Fall wird zunächst der Stellvertreter benannt.</w:t>
      </w:r>
    </w:p>
    <w:p w14:paraId="0119AA7D" w14:textId="77777777" w:rsidR="00516C15" w:rsidRPr="00E94E3F" w:rsidRDefault="00516C15" w:rsidP="00516C15">
      <w:pPr>
        <w:rPr>
          <w:rFonts w:ascii="Calibri" w:hAnsi="Calibri" w:cs="Calibri"/>
          <w:szCs w:val="22"/>
        </w:rPr>
      </w:pPr>
      <w:r w:rsidRPr="00E94E3F">
        <w:rPr>
          <w:rFonts w:ascii="Calibri" w:hAnsi="Calibri" w:cs="Calibri"/>
          <w:szCs w:val="22"/>
        </w:rPr>
        <w:t>Weiterhin dürfen keine Personen, die für einen Kunden Beratungen geleistet haben oder durch einen Kunden angestellt sind bzw. waren, durch die AGRIZERT eingesetzt werden, um die Lösung einer Beschwerde des betreffenden Kunden zu bewerten oder zu genehmigen, wenn sie innerhalb der letzten zwei Jahre in Beratungen oder in ein Arbeitsverhältnis gegenüber dem Kunden eingebunden waren.</w:t>
      </w:r>
    </w:p>
    <w:p w14:paraId="50AE1F47" w14:textId="77777777" w:rsidR="00BE42A1" w:rsidRPr="00E94E3F" w:rsidRDefault="00BE42A1" w:rsidP="00BE42A1">
      <w:pPr>
        <w:pStyle w:val="berschrift1"/>
        <w:rPr>
          <w:rFonts w:ascii="Calibri" w:hAnsi="Calibri" w:cs="Calibri"/>
        </w:rPr>
      </w:pPr>
      <w:bookmarkStart w:id="1" w:name="_Toc139944505"/>
      <w:r w:rsidRPr="00E94E3F">
        <w:rPr>
          <w:rFonts w:ascii="Calibri" w:hAnsi="Calibri" w:cs="Calibri"/>
        </w:rPr>
        <w:t>Durchführung und Verfahren</w:t>
      </w:r>
      <w:bookmarkEnd w:id="1"/>
    </w:p>
    <w:p w14:paraId="3C8522BB" w14:textId="6EC2578D" w:rsidR="00BE42A1" w:rsidRPr="00E94E3F" w:rsidRDefault="00BE42A1" w:rsidP="009D5CA1">
      <w:pPr>
        <w:rPr>
          <w:rFonts w:ascii="Calibri" w:hAnsi="Calibri" w:cs="Calibri"/>
          <w:szCs w:val="22"/>
        </w:rPr>
      </w:pPr>
      <w:r w:rsidRPr="00E94E3F">
        <w:rPr>
          <w:rFonts w:ascii="Calibri" w:hAnsi="Calibri" w:cs="Calibri"/>
          <w:szCs w:val="22"/>
        </w:rPr>
        <w:t>Nachstehend werden die Abläufe zum Umgang mit Beschwerden dargelegt. Alle Beschwerden verlangen eine sorgfältige und systematische, z.</w:t>
      </w:r>
      <w:r w:rsidR="009D5CA1">
        <w:rPr>
          <w:rFonts w:ascii="Calibri" w:hAnsi="Calibri" w:cs="Calibri"/>
          <w:szCs w:val="22"/>
        </w:rPr>
        <w:t xml:space="preserve"> </w:t>
      </w:r>
      <w:r w:rsidRPr="00E94E3F">
        <w:rPr>
          <w:rFonts w:ascii="Calibri" w:hAnsi="Calibri" w:cs="Calibri"/>
          <w:szCs w:val="22"/>
        </w:rPr>
        <w:t>T. gesondert geregelte Verfolgung und Ursachenbekämpfung mit dem Ziel, dem Beschwerdeführer schnellstmöglich ein ihn befriedigendes Ergebnis präsentieren zu können.</w:t>
      </w:r>
    </w:p>
    <w:p w14:paraId="5A922EE8" w14:textId="0A326D48" w:rsidR="00BE42A1" w:rsidRDefault="00BE42A1" w:rsidP="00BE42A1">
      <w:pPr>
        <w:rPr>
          <w:rFonts w:ascii="Calibri" w:hAnsi="Calibri" w:cs="Calibri"/>
          <w:szCs w:val="22"/>
        </w:rPr>
      </w:pPr>
      <w:r w:rsidRPr="00E94E3F">
        <w:rPr>
          <w:rFonts w:ascii="Calibri" w:hAnsi="Calibri" w:cs="Calibri"/>
          <w:szCs w:val="22"/>
        </w:rPr>
        <w:t xml:space="preserve">Je nach Art und Umfang des Beschwerdegrundes sowie der erforderlichen Gegenmaßnahmen kann es </w:t>
      </w:r>
      <w:r w:rsidR="001007F8">
        <w:rPr>
          <w:rFonts w:ascii="Calibri" w:hAnsi="Calibri" w:cs="Calibri"/>
          <w:szCs w:val="22"/>
        </w:rPr>
        <w:t>notwendig</w:t>
      </w:r>
      <w:r w:rsidR="001007F8" w:rsidRPr="00E94E3F">
        <w:rPr>
          <w:rFonts w:ascii="Calibri" w:hAnsi="Calibri" w:cs="Calibri"/>
          <w:szCs w:val="22"/>
        </w:rPr>
        <w:t xml:space="preserve"> </w:t>
      </w:r>
      <w:r w:rsidRPr="00E94E3F">
        <w:rPr>
          <w:rFonts w:ascii="Calibri" w:hAnsi="Calibri" w:cs="Calibri"/>
          <w:szCs w:val="22"/>
        </w:rPr>
        <w:t>sein, dass bei Beschwerden, die gegen das Managementsystem eines von AGRIZERT zertifizierten Kunden gerichtet sind, in Abstimmung mit dem Kunden und dem Beschwerdeführer der Beschwerdegrund und die betreffende Korrekturmaßnahme öffentlich zugänglich gemacht werden muss. Hiervon betroffen sind ohne weitere Regelung alle gemäß den gesetzlichen Vorschriften meldepflichtige</w:t>
      </w:r>
      <w:r w:rsidR="001007F8">
        <w:rPr>
          <w:rFonts w:ascii="Calibri" w:hAnsi="Calibri" w:cs="Calibri"/>
          <w:szCs w:val="22"/>
        </w:rPr>
        <w:t>n</w:t>
      </w:r>
      <w:r w:rsidRPr="00E94E3F">
        <w:rPr>
          <w:rFonts w:ascii="Calibri" w:hAnsi="Calibri" w:cs="Calibri"/>
          <w:szCs w:val="22"/>
        </w:rPr>
        <w:t xml:space="preserve"> Vorgänge und alle Maßnahmen, die den Geltungsbereich oder die Gültigkeit eines von AGRIZERT erteilten Zertifikats berühren.</w:t>
      </w:r>
    </w:p>
    <w:p w14:paraId="4E434C62" w14:textId="73EDAD75" w:rsidR="00B17FAC" w:rsidRPr="00B17FAC" w:rsidRDefault="00B17FAC" w:rsidP="00B17FAC">
      <w:pPr>
        <w:rPr>
          <w:rFonts w:ascii="Calibri" w:hAnsi="Calibri" w:cs="Calibri"/>
        </w:rPr>
      </w:pPr>
      <w:r w:rsidRPr="00B17FAC">
        <w:rPr>
          <w:rFonts w:ascii="Calibri" w:hAnsi="Calibri" w:cs="Calibri"/>
        </w:rPr>
        <w:t xml:space="preserve">Einreichung, Untersuchung von und Entscheidung zu Beschwerden </w:t>
      </w:r>
      <w:r w:rsidR="00D7209F">
        <w:rPr>
          <w:rFonts w:ascii="Calibri" w:hAnsi="Calibri" w:cs="Calibri"/>
        </w:rPr>
        <w:t>führen</w:t>
      </w:r>
      <w:r w:rsidRPr="00B17FAC">
        <w:rPr>
          <w:rFonts w:ascii="Calibri" w:hAnsi="Calibri" w:cs="Calibri"/>
        </w:rPr>
        <w:t xml:space="preserve"> nicht zu</w:t>
      </w:r>
      <w:r w:rsidR="00D7209F">
        <w:rPr>
          <w:rFonts w:ascii="Calibri" w:hAnsi="Calibri" w:cs="Calibri"/>
        </w:rPr>
        <w:t xml:space="preserve"> einer</w:t>
      </w:r>
      <w:r w:rsidRPr="00B17FAC">
        <w:rPr>
          <w:rFonts w:ascii="Calibri" w:hAnsi="Calibri" w:cs="Calibri"/>
        </w:rPr>
        <w:t xml:space="preserve"> Benachteiligung des Beschwerdeführers.</w:t>
      </w:r>
    </w:p>
    <w:p w14:paraId="7F1F596E" w14:textId="77777777" w:rsidR="00B17FAC" w:rsidRPr="00E94E3F" w:rsidRDefault="00B17FAC" w:rsidP="00BE42A1">
      <w:pPr>
        <w:rPr>
          <w:rFonts w:ascii="Calibri" w:hAnsi="Calibri" w:cs="Calibri"/>
        </w:rPr>
      </w:pPr>
    </w:p>
    <w:p w14:paraId="4CE003B6" w14:textId="42EF3380" w:rsidR="00BE42A1" w:rsidRPr="00E94E3F" w:rsidRDefault="00BE42A1" w:rsidP="00BE42A1">
      <w:pPr>
        <w:spacing w:before="60" w:after="120"/>
        <w:rPr>
          <w:rFonts w:ascii="Calibri" w:hAnsi="Calibri" w:cs="Calibri"/>
          <w:u w:val="single"/>
        </w:rPr>
      </w:pPr>
      <w:r w:rsidRPr="00E94E3F">
        <w:rPr>
          <w:rFonts w:ascii="Calibri" w:hAnsi="Calibri" w:cs="Calibri"/>
          <w:u w:val="single"/>
        </w:rPr>
        <w:t>Ablaufschema:</w:t>
      </w:r>
    </w:p>
    <w:p w14:paraId="7E501A99" w14:textId="404F8B17" w:rsidR="009D5CA1" w:rsidRDefault="00891D41" w:rsidP="00E71E3A">
      <w:pPr>
        <w:pStyle w:val="Listenabsatz"/>
        <w:numPr>
          <w:ilvl w:val="0"/>
          <w:numId w:val="4"/>
        </w:numPr>
        <w:tabs>
          <w:tab w:val="num" w:pos="426"/>
        </w:tabs>
        <w:suppressAutoHyphens w:val="0"/>
        <w:spacing w:before="60" w:after="120" w:line="240" w:lineRule="auto"/>
        <w:ind w:left="426" w:hanging="426"/>
        <w:rPr>
          <w:rFonts w:ascii="Calibri" w:hAnsi="Calibri" w:cs="Calibri"/>
        </w:rPr>
      </w:pPr>
      <w:r>
        <w:rPr>
          <w:rFonts w:ascii="Calibri" w:hAnsi="Calibri" w:cs="Calibri"/>
        </w:rPr>
        <w:t>AGRIZERT</w:t>
      </w:r>
      <w:r w:rsidR="00BE42A1" w:rsidRPr="00BF5B25">
        <w:rPr>
          <w:rFonts w:ascii="Calibri" w:hAnsi="Calibri" w:cs="Calibri"/>
        </w:rPr>
        <w:t xml:space="preserve"> wird eine Beschwerde </w:t>
      </w:r>
      <w:r w:rsidR="009D5CA1">
        <w:rPr>
          <w:rFonts w:ascii="Calibri" w:hAnsi="Calibri" w:cs="Calibri"/>
        </w:rPr>
        <w:t xml:space="preserve">schriftlich </w:t>
      </w:r>
      <w:r w:rsidR="00BE42A1" w:rsidRPr="00BF5B25">
        <w:rPr>
          <w:rFonts w:ascii="Calibri" w:hAnsi="Calibri" w:cs="Calibri"/>
        </w:rPr>
        <w:t>vorg</w:t>
      </w:r>
      <w:r w:rsidR="00E329E8" w:rsidRPr="00BF5B25">
        <w:rPr>
          <w:rFonts w:ascii="Calibri" w:hAnsi="Calibri" w:cs="Calibri"/>
        </w:rPr>
        <w:t xml:space="preserve">etragen </w:t>
      </w:r>
      <w:r w:rsidR="009D5CA1">
        <w:rPr>
          <w:rFonts w:ascii="Calibri" w:hAnsi="Calibri" w:cs="Calibri"/>
        </w:rPr>
        <w:t>(per E-Mail oder über das Kontaktformular der Homepage</w:t>
      </w:r>
      <w:r w:rsidR="00AB440D">
        <w:rPr>
          <w:rFonts w:ascii="Calibri" w:hAnsi="Calibri" w:cs="Calibri"/>
        </w:rPr>
        <w:t>)</w:t>
      </w:r>
      <w:r w:rsidR="009D5CA1">
        <w:rPr>
          <w:rFonts w:ascii="Calibri" w:hAnsi="Calibri" w:cs="Calibri"/>
        </w:rPr>
        <w:t>.</w:t>
      </w:r>
      <w:r w:rsidR="00E329E8" w:rsidRPr="00BF5B25">
        <w:rPr>
          <w:rFonts w:ascii="Calibri" w:hAnsi="Calibri" w:cs="Calibri"/>
        </w:rPr>
        <w:t xml:space="preserve"> </w:t>
      </w:r>
    </w:p>
    <w:p w14:paraId="63F96830" w14:textId="5A2E8060" w:rsidR="00AB440D" w:rsidRDefault="00AB440D" w:rsidP="00762945">
      <w:pPr>
        <w:pStyle w:val="Listenabsatz"/>
        <w:numPr>
          <w:ilvl w:val="0"/>
          <w:numId w:val="4"/>
        </w:numPr>
        <w:tabs>
          <w:tab w:val="num" w:pos="426"/>
        </w:tabs>
        <w:suppressAutoHyphens w:val="0"/>
        <w:spacing w:before="60" w:after="120" w:line="240" w:lineRule="auto"/>
        <w:ind w:left="426" w:hanging="426"/>
        <w:rPr>
          <w:rFonts w:ascii="Calibri" w:hAnsi="Calibri" w:cs="Calibri"/>
        </w:rPr>
      </w:pPr>
      <w:r>
        <w:rPr>
          <w:rFonts w:ascii="Calibri" w:hAnsi="Calibri" w:cs="Calibri"/>
        </w:rPr>
        <w:t>Die Beschwerde wird an die betroffene Fachbereichsleitung zur Bearbeitung und die QMB zur Kenntnis weitergeleitet. Der Eintrag in das FB 09-22 Beschwerden erfolgt durch die QMB.</w:t>
      </w:r>
    </w:p>
    <w:p w14:paraId="0CF036F4" w14:textId="77777777" w:rsidR="009D5CA1" w:rsidRDefault="00B6173E" w:rsidP="00B73B5F">
      <w:pPr>
        <w:pStyle w:val="Listenabsatz"/>
        <w:numPr>
          <w:ilvl w:val="0"/>
          <w:numId w:val="4"/>
        </w:numPr>
        <w:tabs>
          <w:tab w:val="num" w:pos="426"/>
        </w:tabs>
        <w:suppressAutoHyphens w:val="0"/>
        <w:spacing w:before="60" w:after="120" w:line="240" w:lineRule="auto"/>
        <w:ind w:left="426" w:hanging="426"/>
        <w:rPr>
          <w:rFonts w:ascii="Calibri" w:hAnsi="Calibri" w:cs="Calibri"/>
        </w:rPr>
      </w:pPr>
      <w:r>
        <w:rPr>
          <w:rFonts w:ascii="Calibri" w:hAnsi="Calibri" w:cs="Calibri"/>
        </w:rPr>
        <w:lastRenderedPageBreak/>
        <w:t>Dem Beschwerdeführer wird der Eingang der Beschwerde bestätigt.</w:t>
      </w:r>
      <w:r w:rsidR="009D5CA1" w:rsidRPr="009D5CA1">
        <w:rPr>
          <w:rFonts w:ascii="Calibri" w:hAnsi="Calibri" w:cs="Calibri"/>
          <w:i/>
          <w:iCs/>
        </w:rPr>
        <w:t xml:space="preserve"> [Systemspezifische Fristen zur Bearbeitung des Beschwerdeverfahren sind in den Standarddokumenten der jeweiligen Systemgeber, wie z. B. IFS hinterlegt.]</w:t>
      </w:r>
      <w:r w:rsidR="009D5CA1" w:rsidRPr="009D5CA1">
        <w:rPr>
          <w:rFonts w:ascii="Calibri" w:hAnsi="Calibri" w:cs="Calibri"/>
        </w:rPr>
        <w:t xml:space="preserve"> </w:t>
      </w:r>
    </w:p>
    <w:p w14:paraId="67A806F9" w14:textId="77777777" w:rsidR="00FA01FF" w:rsidRDefault="00FA01FF" w:rsidP="000F5C84">
      <w:pPr>
        <w:pStyle w:val="Listenabsatz"/>
        <w:numPr>
          <w:ilvl w:val="0"/>
          <w:numId w:val="4"/>
        </w:numPr>
        <w:tabs>
          <w:tab w:val="num" w:pos="426"/>
        </w:tabs>
        <w:suppressAutoHyphens w:val="0"/>
        <w:spacing w:before="60" w:after="120" w:line="240" w:lineRule="auto"/>
        <w:ind w:left="426" w:hanging="426"/>
        <w:rPr>
          <w:rFonts w:ascii="Calibri" w:hAnsi="Calibri" w:cs="Calibri"/>
        </w:rPr>
      </w:pPr>
      <w:r>
        <w:rPr>
          <w:rFonts w:ascii="Calibri" w:hAnsi="Calibri" w:cs="Calibri"/>
        </w:rPr>
        <w:t>AGRIZERT prüft, ob die Beschwerde berechtigt ist. Wenn dem so ist, werden mögliche Ursachen ermittelt und Korrekturen und/oder Korrekturmaßnahmen eingeleitet.</w:t>
      </w:r>
    </w:p>
    <w:p w14:paraId="256FB66F" w14:textId="77777777" w:rsidR="00FA01FF" w:rsidRDefault="00FA01FF" w:rsidP="00FA01FF">
      <w:pPr>
        <w:pStyle w:val="Listenabsatz"/>
        <w:numPr>
          <w:ilvl w:val="0"/>
          <w:numId w:val="4"/>
        </w:numPr>
        <w:tabs>
          <w:tab w:val="num" w:pos="426"/>
        </w:tabs>
        <w:suppressAutoHyphens w:val="0"/>
        <w:spacing w:before="60" w:after="120" w:line="240" w:lineRule="auto"/>
        <w:ind w:left="426" w:hanging="426"/>
        <w:rPr>
          <w:rFonts w:ascii="Calibri" w:hAnsi="Calibri" w:cs="Calibri"/>
        </w:rPr>
      </w:pPr>
      <w:r>
        <w:rPr>
          <w:rFonts w:ascii="Calibri" w:hAnsi="Calibri" w:cs="Calibri"/>
        </w:rPr>
        <w:t>Dem Beschwerdeführer wird das Ergebnis der Prüfung mitgeteilt.</w:t>
      </w:r>
      <w:r w:rsidRPr="00FA01FF">
        <w:rPr>
          <w:rFonts w:ascii="Calibri" w:hAnsi="Calibri" w:cs="Calibri"/>
        </w:rPr>
        <w:t xml:space="preserve"> </w:t>
      </w:r>
      <w:r>
        <w:rPr>
          <w:rFonts w:ascii="Calibri" w:hAnsi="Calibri" w:cs="Calibri"/>
        </w:rPr>
        <w:t>Ebenfalls wird mitgeteilt, dass die Beschwerde nun als erledigt gilt.</w:t>
      </w:r>
    </w:p>
    <w:p w14:paraId="7CC2B311" w14:textId="77777777" w:rsidR="00FA01FF" w:rsidRDefault="00FA01FF" w:rsidP="00FA01FF">
      <w:pPr>
        <w:pStyle w:val="Listenabsatz"/>
        <w:numPr>
          <w:ilvl w:val="0"/>
          <w:numId w:val="4"/>
        </w:numPr>
        <w:tabs>
          <w:tab w:val="num" w:pos="426"/>
        </w:tabs>
        <w:suppressAutoHyphens w:val="0"/>
        <w:spacing w:before="60" w:after="120" w:line="240" w:lineRule="auto"/>
        <w:ind w:left="426" w:hanging="426"/>
        <w:rPr>
          <w:rFonts w:ascii="Calibri" w:hAnsi="Calibri" w:cs="Calibri"/>
        </w:rPr>
      </w:pPr>
      <w:r>
        <w:rPr>
          <w:rFonts w:ascii="Calibri" w:hAnsi="Calibri" w:cs="Calibri"/>
        </w:rPr>
        <w:t xml:space="preserve">Die QMB trägt die Beschwerde als erledigt in FB 09-22 ein. </w:t>
      </w:r>
    </w:p>
    <w:p w14:paraId="1F96BDA0" w14:textId="77777777" w:rsidR="0092382C" w:rsidRPr="001B7E1D" w:rsidRDefault="0092382C" w:rsidP="00422A2C">
      <w:pPr>
        <w:keepNext/>
        <w:numPr>
          <w:ilvl w:val="0"/>
          <w:numId w:val="2"/>
        </w:numPr>
        <w:tabs>
          <w:tab w:val="clear" w:pos="792"/>
          <w:tab w:val="num" w:pos="567"/>
        </w:tabs>
        <w:spacing w:before="240" w:after="120"/>
        <w:ind w:left="426" w:hanging="426"/>
        <w:jc w:val="left"/>
        <w:outlineLvl w:val="0"/>
        <w:rPr>
          <w:rFonts w:ascii="Calibri" w:hAnsi="Calibri" w:cs="Calibri"/>
          <w:b/>
          <w:bCs/>
          <w:sz w:val="28"/>
        </w:rPr>
      </w:pPr>
      <w:bookmarkStart w:id="2" w:name="_Toc119395899"/>
      <w:r w:rsidRPr="001B7E1D">
        <w:rPr>
          <w:rFonts w:ascii="Calibri" w:hAnsi="Calibri" w:cs="Calibri"/>
          <w:b/>
          <w:bCs/>
          <w:sz w:val="28"/>
        </w:rPr>
        <w:t>Mitgeltende Dokumente</w:t>
      </w:r>
      <w:bookmarkEnd w:id="2"/>
    </w:p>
    <w:p w14:paraId="74F576E4" w14:textId="77777777" w:rsidR="002427EF" w:rsidRPr="00315635" w:rsidRDefault="002427EF" w:rsidP="002427EF">
      <w:pPr>
        <w:pStyle w:val="Listenabsatz"/>
        <w:numPr>
          <w:ilvl w:val="0"/>
          <w:numId w:val="9"/>
        </w:numPr>
        <w:rPr>
          <w:rFonts w:ascii="Calibri" w:hAnsi="Calibri" w:cs="Calibri"/>
          <w:szCs w:val="22"/>
        </w:rPr>
      </w:pPr>
      <w:r w:rsidRPr="00315635">
        <w:rPr>
          <w:rFonts w:ascii="Calibri" w:hAnsi="Calibri" w:cs="Calibri"/>
          <w:szCs w:val="22"/>
        </w:rPr>
        <w:t>FB 09-22 Beschwerden</w:t>
      </w:r>
    </w:p>
    <w:p w14:paraId="07DF0BE2" w14:textId="77777777" w:rsidR="0092382C" w:rsidRPr="00315635" w:rsidRDefault="0092382C" w:rsidP="002427EF">
      <w:pPr>
        <w:pStyle w:val="Listenabsatz"/>
        <w:numPr>
          <w:ilvl w:val="0"/>
          <w:numId w:val="9"/>
        </w:numPr>
        <w:rPr>
          <w:rFonts w:ascii="Calibri" w:hAnsi="Calibri" w:cs="Calibri"/>
          <w:b/>
          <w:bCs/>
          <w:szCs w:val="22"/>
        </w:rPr>
      </w:pPr>
      <w:r w:rsidRPr="00315635">
        <w:rPr>
          <w:rFonts w:ascii="Calibri" w:hAnsi="Calibri" w:cs="Calibri"/>
          <w:szCs w:val="22"/>
        </w:rPr>
        <w:t>IFS Standards sowie mitgeltende Dokumente</w:t>
      </w:r>
    </w:p>
    <w:sectPr w:rsidR="0092382C" w:rsidRPr="00315635" w:rsidSect="00E94E3F">
      <w:headerReference w:type="default" r:id="rId8"/>
      <w:footerReference w:type="default" r:id="rId9"/>
      <w:pgSz w:w="11907" w:h="16840" w:code="9"/>
      <w:pgMar w:top="1197" w:right="1417" w:bottom="1134" w:left="1418" w:header="851" w:footer="851" w:gutter="0"/>
      <w:cols w:space="720" w:equalWidth="0">
        <w:col w:w="9072" w:space="92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82F1B" w14:textId="77777777" w:rsidR="00867904" w:rsidRDefault="00867904">
      <w:r>
        <w:separator/>
      </w:r>
    </w:p>
  </w:endnote>
  <w:endnote w:type="continuationSeparator" w:id="0">
    <w:p w14:paraId="5227C2BC" w14:textId="77777777" w:rsidR="00867904" w:rsidRDefault="0086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hoenica Std">
    <w:altName w:val="Times New Roman"/>
    <w:panose1 w:val="02000503050000020004"/>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panose1 w:val="02020603050405020304"/>
    <w:charset w:val="00"/>
    <w:family w:val="roman"/>
    <w:pitch w:val="variable"/>
    <w:sig w:usb0="00000007" w:usb1="00000000" w:usb2="00000000" w:usb3="00000000" w:csb0="00000093" w:csb1="00000000"/>
  </w:font>
  <w:font w:name="Garmond (W1)">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timum">
    <w:altName w:val="Calibri"/>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EE61D" w14:textId="77777777" w:rsidR="00D1035E" w:rsidRDefault="00D1035E">
    <w:pPr>
      <w:pBdr>
        <w:bottom w:val="single" w:sz="6" w:space="1" w:color="auto"/>
      </w:pBd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0EBA0" w14:textId="77777777" w:rsidR="00867904" w:rsidRDefault="00867904">
      <w:r>
        <w:separator/>
      </w:r>
    </w:p>
  </w:footnote>
  <w:footnote w:type="continuationSeparator" w:id="0">
    <w:p w14:paraId="5021AA56" w14:textId="77777777" w:rsidR="00867904" w:rsidRDefault="00867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16"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263"/>
      <w:gridCol w:w="5247"/>
      <w:gridCol w:w="2125"/>
    </w:tblGrid>
    <w:tr w:rsidR="00BE42A1" w:rsidRPr="00CD10F3" w14:paraId="0DA76234" w14:textId="77777777" w:rsidTr="00CD10F3">
      <w:trPr>
        <w:cantSplit/>
        <w:trHeight w:val="1315"/>
      </w:trPr>
      <w:tc>
        <w:tcPr>
          <w:tcW w:w="1174" w:type="pct"/>
        </w:tcPr>
        <w:p w14:paraId="292C11F1" w14:textId="77777777" w:rsidR="00BE42A1" w:rsidRPr="00352BE9" w:rsidRDefault="0073732B" w:rsidP="00E94E3F">
          <w:pPr>
            <w:pStyle w:val="Kopfzeile"/>
            <w:spacing w:after="0" w:line="240" w:lineRule="auto"/>
            <w:rPr>
              <w:rFonts w:ascii="Calibri" w:hAnsi="Calibri" w:cs="Calibri"/>
              <w:b/>
              <w:bCs/>
            </w:rPr>
          </w:pPr>
          <w:r>
            <w:rPr>
              <w:rFonts w:ascii="Calibri" w:hAnsi="Calibri" w:cs="Calibri"/>
              <w:noProof/>
            </w:rPr>
            <w:drawing>
              <wp:anchor distT="0" distB="0" distL="114300" distR="114300" simplePos="0" relativeHeight="251658240" behindDoc="0" locked="0" layoutInCell="1" allowOverlap="1" wp14:anchorId="74F63A7D" wp14:editId="252EB2A4">
                <wp:simplePos x="0" y="0"/>
                <wp:positionH relativeFrom="column">
                  <wp:posOffset>118745</wp:posOffset>
                </wp:positionH>
                <wp:positionV relativeFrom="paragraph">
                  <wp:posOffset>158115</wp:posOffset>
                </wp:positionV>
                <wp:extent cx="1126490" cy="607060"/>
                <wp:effectExtent l="0" t="0" r="0" b="2540"/>
                <wp:wrapNone/>
                <wp:docPr id="3" name="Bild 2" descr="AGRIZ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RIZER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6490" cy="6070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23" w:type="pct"/>
          <w:vAlign w:val="center"/>
        </w:tcPr>
        <w:p w14:paraId="1AB908AB" w14:textId="77777777" w:rsidR="00BE42A1" w:rsidRPr="00CD10F3" w:rsidRDefault="00BE42A1" w:rsidP="00CD10F3">
          <w:pPr>
            <w:pStyle w:val="Kopfzeile"/>
            <w:spacing w:after="0"/>
            <w:jc w:val="center"/>
            <w:rPr>
              <w:rFonts w:ascii="Calibri" w:hAnsi="Calibri" w:cs="Calibri"/>
              <w:b/>
              <w:bCs/>
              <w:szCs w:val="22"/>
            </w:rPr>
          </w:pPr>
          <w:r w:rsidRPr="00CD10F3">
            <w:rPr>
              <w:rFonts w:ascii="Calibri" w:hAnsi="Calibri" w:cs="Calibri"/>
              <w:b/>
              <w:bCs/>
              <w:szCs w:val="22"/>
            </w:rPr>
            <w:t>Verfahrensanweisung VA 09-12</w:t>
          </w:r>
        </w:p>
        <w:p w14:paraId="478E51DA" w14:textId="77777777" w:rsidR="00BE42A1" w:rsidRPr="00352BE9" w:rsidRDefault="00BE42A1" w:rsidP="00CD10F3">
          <w:pPr>
            <w:pStyle w:val="Kopfzeile"/>
            <w:spacing w:after="120"/>
            <w:jc w:val="center"/>
            <w:rPr>
              <w:rFonts w:ascii="Calibri" w:hAnsi="Calibri" w:cs="Calibri"/>
              <w:b/>
              <w:bCs/>
              <w:sz w:val="32"/>
            </w:rPr>
          </w:pPr>
          <w:r w:rsidRPr="00352BE9">
            <w:rPr>
              <w:rFonts w:ascii="Calibri" w:hAnsi="Calibri" w:cs="Calibri"/>
              <w:b/>
              <w:bCs/>
              <w:sz w:val="32"/>
            </w:rPr>
            <w:t>Beschwerdemanagement</w:t>
          </w:r>
        </w:p>
      </w:tc>
      <w:tc>
        <w:tcPr>
          <w:tcW w:w="1103" w:type="pct"/>
          <w:vAlign w:val="center"/>
        </w:tcPr>
        <w:p w14:paraId="39E6E7D8" w14:textId="758C0760" w:rsidR="00BE42A1" w:rsidRPr="00CD10F3" w:rsidRDefault="00BE42A1" w:rsidP="00CD10F3">
          <w:pPr>
            <w:pStyle w:val="Kopfzeile"/>
            <w:spacing w:before="40" w:after="120"/>
            <w:jc w:val="right"/>
            <w:rPr>
              <w:rFonts w:ascii="Calibri" w:hAnsi="Calibri" w:cs="Calibri"/>
              <w:szCs w:val="22"/>
            </w:rPr>
          </w:pPr>
          <w:r w:rsidRPr="00CD10F3">
            <w:rPr>
              <w:rFonts w:ascii="Calibri" w:hAnsi="Calibri" w:cs="Calibri"/>
              <w:szCs w:val="22"/>
            </w:rPr>
            <w:t>Revision 0</w:t>
          </w:r>
          <w:r w:rsidR="009D5CA1">
            <w:rPr>
              <w:rFonts w:ascii="Calibri" w:hAnsi="Calibri" w:cs="Calibri"/>
              <w:szCs w:val="22"/>
            </w:rPr>
            <w:t>7</w:t>
          </w:r>
          <w:r w:rsidRPr="00CD10F3">
            <w:rPr>
              <w:rFonts w:ascii="Calibri" w:hAnsi="Calibri" w:cs="Calibri"/>
              <w:szCs w:val="22"/>
            </w:rPr>
            <w:t xml:space="preserve">  </w:t>
          </w:r>
        </w:p>
        <w:p w14:paraId="6A592687" w14:textId="767B6501" w:rsidR="00BE42A1" w:rsidRPr="00CD10F3" w:rsidRDefault="00C744F4" w:rsidP="00CD10F3">
          <w:pPr>
            <w:pStyle w:val="Kopfzeile"/>
            <w:spacing w:before="40" w:after="120"/>
            <w:jc w:val="right"/>
            <w:rPr>
              <w:rFonts w:ascii="Calibri" w:hAnsi="Calibri" w:cs="Calibri"/>
              <w:szCs w:val="22"/>
            </w:rPr>
          </w:pPr>
          <w:r w:rsidRPr="00CD10F3">
            <w:rPr>
              <w:rFonts w:ascii="Calibri" w:hAnsi="Calibri" w:cs="Calibri"/>
              <w:szCs w:val="22"/>
            </w:rPr>
            <w:t xml:space="preserve">Stand </w:t>
          </w:r>
          <w:r w:rsidR="009D5CA1">
            <w:rPr>
              <w:rFonts w:ascii="Calibri" w:hAnsi="Calibri" w:cs="Calibri"/>
              <w:szCs w:val="22"/>
            </w:rPr>
            <w:t>10</w:t>
          </w:r>
          <w:r w:rsidRPr="00CD10F3">
            <w:rPr>
              <w:rFonts w:ascii="Calibri" w:hAnsi="Calibri" w:cs="Calibri"/>
              <w:szCs w:val="22"/>
            </w:rPr>
            <w:t>/</w:t>
          </w:r>
          <w:r w:rsidR="00E94E3F" w:rsidRPr="00CD10F3">
            <w:rPr>
              <w:rFonts w:ascii="Calibri" w:hAnsi="Calibri" w:cs="Calibri"/>
              <w:szCs w:val="22"/>
            </w:rPr>
            <w:t>2</w:t>
          </w:r>
          <w:r w:rsidR="009D5CA1">
            <w:rPr>
              <w:rFonts w:ascii="Calibri" w:hAnsi="Calibri" w:cs="Calibri"/>
              <w:szCs w:val="22"/>
            </w:rPr>
            <w:t>5</w:t>
          </w:r>
          <w:r w:rsidR="00BE42A1" w:rsidRPr="00CD10F3">
            <w:rPr>
              <w:rFonts w:ascii="Calibri" w:hAnsi="Calibri" w:cs="Calibri"/>
              <w:szCs w:val="22"/>
            </w:rPr>
            <w:t xml:space="preserve">   </w:t>
          </w:r>
        </w:p>
        <w:p w14:paraId="7927F9CF" w14:textId="77777777" w:rsidR="00BE42A1" w:rsidRPr="00CD10F3" w:rsidRDefault="00BE42A1" w:rsidP="00CD10F3">
          <w:pPr>
            <w:pStyle w:val="Kopfzeile"/>
            <w:spacing w:before="40" w:after="120"/>
            <w:jc w:val="right"/>
            <w:rPr>
              <w:rFonts w:ascii="Calibri" w:hAnsi="Calibri" w:cs="Calibri"/>
              <w:szCs w:val="22"/>
            </w:rPr>
          </w:pPr>
          <w:r w:rsidRPr="00CD10F3">
            <w:rPr>
              <w:rFonts w:ascii="Calibri" w:hAnsi="Calibri" w:cs="Calibri"/>
              <w:szCs w:val="22"/>
            </w:rPr>
            <w:t xml:space="preserve">Seite </w:t>
          </w:r>
          <w:r w:rsidRPr="00CD10F3">
            <w:rPr>
              <w:rFonts w:ascii="Calibri" w:hAnsi="Calibri" w:cs="Calibri"/>
              <w:szCs w:val="22"/>
            </w:rPr>
            <w:fldChar w:fldCharType="begin"/>
          </w:r>
          <w:r w:rsidRPr="00CD10F3">
            <w:rPr>
              <w:rFonts w:ascii="Calibri" w:hAnsi="Calibri" w:cs="Calibri"/>
              <w:szCs w:val="22"/>
            </w:rPr>
            <w:instrText xml:space="preserve"> PAGE </w:instrText>
          </w:r>
          <w:r w:rsidRPr="00CD10F3">
            <w:rPr>
              <w:rFonts w:ascii="Calibri" w:hAnsi="Calibri" w:cs="Calibri"/>
              <w:szCs w:val="22"/>
            </w:rPr>
            <w:fldChar w:fldCharType="separate"/>
          </w:r>
          <w:r w:rsidR="001007F8">
            <w:rPr>
              <w:rFonts w:ascii="Calibri" w:hAnsi="Calibri" w:cs="Calibri"/>
              <w:noProof/>
              <w:szCs w:val="22"/>
            </w:rPr>
            <w:t>2</w:t>
          </w:r>
          <w:r w:rsidRPr="00CD10F3">
            <w:rPr>
              <w:rFonts w:ascii="Calibri" w:hAnsi="Calibri" w:cs="Calibri"/>
              <w:szCs w:val="22"/>
            </w:rPr>
            <w:fldChar w:fldCharType="end"/>
          </w:r>
          <w:r w:rsidRPr="00CD10F3">
            <w:rPr>
              <w:rFonts w:ascii="Calibri" w:hAnsi="Calibri" w:cs="Calibri"/>
              <w:szCs w:val="22"/>
            </w:rPr>
            <w:t xml:space="preserve"> von </w:t>
          </w:r>
          <w:r w:rsidRPr="00CD10F3">
            <w:rPr>
              <w:rFonts w:ascii="Calibri" w:hAnsi="Calibri" w:cs="Calibri"/>
              <w:szCs w:val="22"/>
            </w:rPr>
            <w:fldChar w:fldCharType="begin"/>
          </w:r>
          <w:r w:rsidRPr="00CD10F3">
            <w:rPr>
              <w:rFonts w:ascii="Calibri" w:hAnsi="Calibri" w:cs="Calibri"/>
              <w:szCs w:val="22"/>
            </w:rPr>
            <w:instrText xml:space="preserve"> NUMPAGES </w:instrText>
          </w:r>
          <w:r w:rsidRPr="00CD10F3">
            <w:rPr>
              <w:rFonts w:ascii="Calibri" w:hAnsi="Calibri" w:cs="Calibri"/>
              <w:szCs w:val="22"/>
            </w:rPr>
            <w:fldChar w:fldCharType="separate"/>
          </w:r>
          <w:r w:rsidR="001007F8">
            <w:rPr>
              <w:rFonts w:ascii="Calibri" w:hAnsi="Calibri" w:cs="Calibri"/>
              <w:noProof/>
              <w:szCs w:val="22"/>
            </w:rPr>
            <w:t>2</w:t>
          </w:r>
          <w:r w:rsidRPr="00CD10F3">
            <w:rPr>
              <w:rFonts w:ascii="Calibri" w:hAnsi="Calibri" w:cs="Calibri"/>
              <w:szCs w:val="22"/>
            </w:rPr>
            <w:fldChar w:fldCharType="end"/>
          </w:r>
        </w:p>
      </w:tc>
    </w:tr>
  </w:tbl>
  <w:p w14:paraId="696F1CDC" w14:textId="77777777" w:rsidR="00D1035E" w:rsidRPr="00352BE9" w:rsidRDefault="00D1035E" w:rsidP="00E94E3F">
    <w:pPr>
      <w:spacing w:after="120"/>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612C5"/>
    <w:multiLevelType w:val="multilevel"/>
    <w:tmpl w:val="25685B28"/>
    <w:lvl w:ilvl="0">
      <w:start w:val="1"/>
      <w:numFmt w:val="decimal"/>
      <w:pStyle w:val="berschrift1"/>
      <w:lvlText w:val="%1"/>
      <w:lvlJc w:val="left"/>
      <w:pPr>
        <w:tabs>
          <w:tab w:val="num" w:pos="792"/>
        </w:tabs>
        <w:ind w:left="792" w:hanging="432"/>
      </w:pPr>
      <w:rPr>
        <w:rFonts w:hint="default"/>
      </w:rPr>
    </w:lvl>
    <w:lvl w:ilvl="1">
      <w:start w:val="1"/>
      <w:numFmt w:val="decimal"/>
      <w:pStyle w:val="berschrift2"/>
      <w:lvlText w:val="%1.%2"/>
      <w:lvlJc w:val="left"/>
      <w:pPr>
        <w:tabs>
          <w:tab w:val="num" w:pos="936"/>
        </w:tabs>
        <w:ind w:left="936" w:hanging="576"/>
      </w:pPr>
      <w:rPr>
        <w:rFonts w:hint="default"/>
      </w:rPr>
    </w:lvl>
    <w:lvl w:ilvl="2">
      <w:start w:val="1"/>
      <w:numFmt w:val="decimal"/>
      <w:pStyle w:val="berschrift3"/>
      <w:lvlText w:val="%1.%2.%3"/>
      <w:lvlJc w:val="left"/>
      <w:pPr>
        <w:tabs>
          <w:tab w:val="num" w:pos="1080"/>
        </w:tabs>
        <w:ind w:left="1080" w:hanging="720"/>
      </w:pPr>
      <w:rPr>
        <w:rFonts w:hint="default"/>
      </w:rPr>
    </w:lvl>
    <w:lvl w:ilvl="3">
      <w:start w:val="1"/>
      <w:numFmt w:val="decimal"/>
      <w:pStyle w:val="berschrift4"/>
      <w:lvlText w:val="%1.%2.%3.%4"/>
      <w:lvlJc w:val="left"/>
      <w:pPr>
        <w:tabs>
          <w:tab w:val="num" w:pos="1224"/>
        </w:tabs>
        <w:ind w:left="1224" w:hanging="864"/>
      </w:pPr>
      <w:rPr>
        <w:rFonts w:hint="default"/>
      </w:rPr>
    </w:lvl>
    <w:lvl w:ilvl="4">
      <w:start w:val="1"/>
      <w:numFmt w:val="decimal"/>
      <w:pStyle w:val="berschrift5"/>
      <w:lvlText w:val="%1.%2.%3.%4.%5"/>
      <w:lvlJc w:val="left"/>
      <w:pPr>
        <w:tabs>
          <w:tab w:val="num" w:pos="1368"/>
        </w:tabs>
        <w:ind w:left="1368" w:hanging="1008"/>
      </w:pPr>
      <w:rPr>
        <w:rFonts w:hint="default"/>
      </w:rPr>
    </w:lvl>
    <w:lvl w:ilvl="5">
      <w:start w:val="1"/>
      <w:numFmt w:val="decimal"/>
      <w:pStyle w:val="berschrift6"/>
      <w:lvlText w:val="%1.%2.%3.%4.%5.%6"/>
      <w:lvlJc w:val="left"/>
      <w:pPr>
        <w:tabs>
          <w:tab w:val="num" w:pos="1512"/>
        </w:tabs>
        <w:ind w:left="1512" w:hanging="1152"/>
      </w:pPr>
      <w:rPr>
        <w:rFonts w:hint="default"/>
      </w:rPr>
    </w:lvl>
    <w:lvl w:ilvl="6">
      <w:start w:val="1"/>
      <w:numFmt w:val="decimal"/>
      <w:pStyle w:val="berschrift7"/>
      <w:lvlText w:val="%1.%2.%3.%4.%5.%6.%7"/>
      <w:lvlJc w:val="left"/>
      <w:pPr>
        <w:tabs>
          <w:tab w:val="num" w:pos="1656"/>
        </w:tabs>
        <w:ind w:left="1656" w:hanging="1296"/>
      </w:pPr>
      <w:rPr>
        <w:rFonts w:hint="default"/>
      </w:rPr>
    </w:lvl>
    <w:lvl w:ilvl="7">
      <w:start w:val="1"/>
      <w:numFmt w:val="decimal"/>
      <w:pStyle w:val="berschrift8"/>
      <w:lvlText w:val="%1.%2.%3.%4.%5.%6.%7.%8"/>
      <w:lvlJc w:val="left"/>
      <w:pPr>
        <w:tabs>
          <w:tab w:val="num" w:pos="1800"/>
        </w:tabs>
        <w:ind w:left="1800" w:hanging="1440"/>
      </w:pPr>
      <w:rPr>
        <w:rFonts w:hint="default"/>
      </w:rPr>
    </w:lvl>
    <w:lvl w:ilvl="8">
      <w:start w:val="1"/>
      <w:numFmt w:val="decimal"/>
      <w:pStyle w:val="berschrift9"/>
      <w:lvlText w:val="%1.%2.%3.%4.%5.%6.%7.%8.%9"/>
      <w:lvlJc w:val="left"/>
      <w:pPr>
        <w:tabs>
          <w:tab w:val="num" w:pos="1944"/>
        </w:tabs>
        <w:ind w:left="1944" w:hanging="1584"/>
      </w:pPr>
      <w:rPr>
        <w:rFonts w:hint="default"/>
      </w:rPr>
    </w:lvl>
  </w:abstractNum>
  <w:abstractNum w:abstractNumId="1" w15:restartNumberingAfterBreak="0">
    <w:nsid w:val="14F8238F"/>
    <w:multiLevelType w:val="hybridMultilevel"/>
    <w:tmpl w:val="4EBA9518"/>
    <w:lvl w:ilvl="0" w:tplc="520ACE28">
      <w:start w:val="1"/>
      <w:numFmt w:val="bullet"/>
      <w:pStyle w:val="Aufzhlung"/>
      <w:lvlText w:val=""/>
      <w:lvlJc w:val="left"/>
      <w:pPr>
        <w:tabs>
          <w:tab w:val="num" w:pos="717"/>
        </w:tabs>
        <w:ind w:left="717"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256EE2"/>
    <w:multiLevelType w:val="hybridMultilevel"/>
    <w:tmpl w:val="2252F5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F6F16D3"/>
    <w:multiLevelType w:val="hybridMultilevel"/>
    <w:tmpl w:val="99C45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D24D9A"/>
    <w:multiLevelType w:val="hybridMultilevel"/>
    <w:tmpl w:val="9692F7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CD05D53"/>
    <w:multiLevelType w:val="hybridMultilevel"/>
    <w:tmpl w:val="E27A2476"/>
    <w:lvl w:ilvl="0" w:tplc="71D0D3D6">
      <w:start w:val="4"/>
      <w:numFmt w:val="decimal"/>
      <w:lvlText w:val="%1"/>
      <w:lvlJc w:val="left"/>
      <w:pPr>
        <w:tabs>
          <w:tab w:val="num" w:pos="2486"/>
        </w:tabs>
        <w:ind w:left="2486"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1E55A8C"/>
    <w:multiLevelType w:val="hybridMultilevel"/>
    <w:tmpl w:val="A40E26C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40066858"/>
    <w:multiLevelType w:val="hybridMultilevel"/>
    <w:tmpl w:val="7E0C27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209255E"/>
    <w:multiLevelType w:val="hybridMultilevel"/>
    <w:tmpl w:val="734C8D5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217164A"/>
    <w:multiLevelType w:val="hybridMultilevel"/>
    <w:tmpl w:val="A37C46BE"/>
    <w:lvl w:ilvl="0" w:tplc="04070001">
      <w:start w:val="1"/>
      <w:numFmt w:val="bullet"/>
      <w:lvlText w:val=""/>
      <w:lvlJc w:val="left"/>
      <w:pPr>
        <w:ind w:left="1152" w:hanging="360"/>
      </w:pPr>
      <w:rPr>
        <w:rFonts w:ascii="Symbol" w:hAnsi="Symbol"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10" w15:restartNumberingAfterBreak="0">
    <w:nsid w:val="65442877"/>
    <w:multiLevelType w:val="hybridMultilevel"/>
    <w:tmpl w:val="CAD85CBE"/>
    <w:lvl w:ilvl="0" w:tplc="2EF240B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88727FB"/>
    <w:multiLevelType w:val="hybridMultilevel"/>
    <w:tmpl w:val="EA64AD4A"/>
    <w:lvl w:ilvl="0" w:tplc="8CC258D4">
      <w:start w:val="1"/>
      <w:numFmt w:val="decimal"/>
      <w:lvlText w:val="%1"/>
      <w:lvlJc w:val="left"/>
      <w:pPr>
        <w:tabs>
          <w:tab w:val="num" w:pos="2486"/>
        </w:tabs>
        <w:ind w:left="2486"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338145167">
    <w:abstractNumId w:val="1"/>
  </w:num>
  <w:num w:numId="2" w16cid:durableId="306980030">
    <w:abstractNumId w:val="0"/>
  </w:num>
  <w:num w:numId="3" w16cid:durableId="706031474">
    <w:abstractNumId w:val="6"/>
  </w:num>
  <w:num w:numId="4" w16cid:durableId="469593835">
    <w:abstractNumId w:val="11"/>
  </w:num>
  <w:num w:numId="5" w16cid:durableId="796876548">
    <w:abstractNumId w:val="7"/>
  </w:num>
  <w:num w:numId="6" w16cid:durableId="401876779">
    <w:abstractNumId w:val="9"/>
  </w:num>
  <w:num w:numId="7" w16cid:durableId="1207833650">
    <w:abstractNumId w:val="4"/>
  </w:num>
  <w:num w:numId="8" w16cid:durableId="1060053896">
    <w:abstractNumId w:val="8"/>
  </w:num>
  <w:num w:numId="9" w16cid:durableId="840464858">
    <w:abstractNumId w:val="3"/>
  </w:num>
  <w:num w:numId="10" w16cid:durableId="1754860037">
    <w:abstractNumId w:val="2"/>
  </w:num>
  <w:num w:numId="11" w16cid:durableId="1436440796">
    <w:abstractNumId w:val="10"/>
  </w:num>
  <w:num w:numId="12" w16cid:durableId="192233059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it-IT" w:vendorID="64" w:dllVersion="6" w:nlCheck="1" w:checkStyle="0"/>
  <w:activeWritingStyle w:appName="MSWord" w:lang="de-DE" w:vendorID="64" w:dllVersion="6" w:nlCheck="1" w:checkStyle="1"/>
  <w:activeWritingStyle w:appName="MSWord" w:lang="it-IT" w:vendorID="64" w:dllVersion="4096" w:nlCheck="1" w:checkStyle="0"/>
  <w:activeWritingStyle w:appName="MSWord" w:lang="de-DE" w:vendorID="64" w:dllVersion="4096"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DBA"/>
    <w:rsid w:val="0000377F"/>
    <w:rsid w:val="00013A12"/>
    <w:rsid w:val="00015E20"/>
    <w:rsid w:val="00017947"/>
    <w:rsid w:val="00026129"/>
    <w:rsid w:val="00033C4B"/>
    <w:rsid w:val="000428E2"/>
    <w:rsid w:val="00043723"/>
    <w:rsid w:val="0005192D"/>
    <w:rsid w:val="000715B1"/>
    <w:rsid w:val="0009180E"/>
    <w:rsid w:val="000A18C7"/>
    <w:rsid w:val="000A4F08"/>
    <w:rsid w:val="000B7A7C"/>
    <w:rsid w:val="000C138F"/>
    <w:rsid w:val="000D2108"/>
    <w:rsid w:val="000E2FF2"/>
    <w:rsid w:val="000F293E"/>
    <w:rsid w:val="000F73C8"/>
    <w:rsid w:val="001007F8"/>
    <w:rsid w:val="00112348"/>
    <w:rsid w:val="001211A1"/>
    <w:rsid w:val="0012226A"/>
    <w:rsid w:val="001250F0"/>
    <w:rsid w:val="00144E09"/>
    <w:rsid w:val="00154120"/>
    <w:rsid w:val="00155C52"/>
    <w:rsid w:val="0017337A"/>
    <w:rsid w:val="00176672"/>
    <w:rsid w:val="00185FD2"/>
    <w:rsid w:val="001931B4"/>
    <w:rsid w:val="001932A7"/>
    <w:rsid w:val="001B7E1D"/>
    <w:rsid w:val="001D6A69"/>
    <w:rsid w:val="001F39A0"/>
    <w:rsid w:val="001F74D7"/>
    <w:rsid w:val="00231070"/>
    <w:rsid w:val="002427EF"/>
    <w:rsid w:val="002454C9"/>
    <w:rsid w:val="00256835"/>
    <w:rsid w:val="00266AE6"/>
    <w:rsid w:val="00270244"/>
    <w:rsid w:val="00273424"/>
    <w:rsid w:val="00285B52"/>
    <w:rsid w:val="00290D83"/>
    <w:rsid w:val="002947F9"/>
    <w:rsid w:val="002A0D74"/>
    <w:rsid w:val="002A7BD8"/>
    <w:rsid w:val="002C460A"/>
    <w:rsid w:val="002E24CA"/>
    <w:rsid w:val="002E3CA1"/>
    <w:rsid w:val="002E537B"/>
    <w:rsid w:val="002E5412"/>
    <w:rsid w:val="002E5C70"/>
    <w:rsid w:val="00307648"/>
    <w:rsid w:val="00312A33"/>
    <w:rsid w:val="00315635"/>
    <w:rsid w:val="00321214"/>
    <w:rsid w:val="003501AD"/>
    <w:rsid w:val="00350646"/>
    <w:rsid w:val="00352BE9"/>
    <w:rsid w:val="00355427"/>
    <w:rsid w:val="00371A9A"/>
    <w:rsid w:val="00377489"/>
    <w:rsid w:val="003819E0"/>
    <w:rsid w:val="00384FA5"/>
    <w:rsid w:val="00390AE0"/>
    <w:rsid w:val="003A0BFE"/>
    <w:rsid w:val="003B4B09"/>
    <w:rsid w:val="003D3A52"/>
    <w:rsid w:val="00403803"/>
    <w:rsid w:val="00405B25"/>
    <w:rsid w:val="00405DBA"/>
    <w:rsid w:val="00413AA5"/>
    <w:rsid w:val="0041773A"/>
    <w:rsid w:val="00422A2C"/>
    <w:rsid w:val="00424D81"/>
    <w:rsid w:val="004254B4"/>
    <w:rsid w:val="0042599E"/>
    <w:rsid w:val="00433E30"/>
    <w:rsid w:val="00447389"/>
    <w:rsid w:val="004515EA"/>
    <w:rsid w:val="0045770E"/>
    <w:rsid w:val="0046345B"/>
    <w:rsid w:val="00471F70"/>
    <w:rsid w:val="00472532"/>
    <w:rsid w:val="00492054"/>
    <w:rsid w:val="00492392"/>
    <w:rsid w:val="00497E10"/>
    <w:rsid w:val="004A0448"/>
    <w:rsid w:val="004A1BD1"/>
    <w:rsid w:val="004B6019"/>
    <w:rsid w:val="004C5799"/>
    <w:rsid w:val="004E1A4A"/>
    <w:rsid w:val="004E75CE"/>
    <w:rsid w:val="004F14C0"/>
    <w:rsid w:val="004F6FF8"/>
    <w:rsid w:val="00502528"/>
    <w:rsid w:val="00505800"/>
    <w:rsid w:val="005169ED"/>
    <w:rsid w:val="00516C15"/>
    <w:rsid w:val="005247A9"/>
    <w:rsid w:val="00524978"/>
    <w:rsid w:val="00524AC4"/>
    <w:rsid w:val="00525D04"/>
    <w:rsid w:val="005357D3"/>
    <w:rsid w:val="0054190B"/>
    <w:rsid w:val="005505B1"/>
    <w:rsid w:val="005647EC"/>
    <w:rsid w:val="00574ACC"/>
    <w:rsid w:val="00591FA7"/>
    <w:rsid w:val="00594FC4"/>
    <w:rsid w:val="005A2678"/>
    <w:rsid w:val="005A45D0"/>
    <w:rsid w:val="005A777B"/>
    <w:rsid w:val="005E5332"/>
    <w:rsid w:val="005E6C0E"/>
    <w:rsid w:val="005E7BE5"/>
    <w:rsid w:val="005F0B31"/>
    <w:rsid w:val="00612947"/>
    <w:rsid w:val="00622395"/>
    <w:rsid w:val="006444C3"/>
    <w:rsid w:val="00647E03"/>
    <w:rsid w:val="00660898"/>
    <w:rsid w:val="00660BE0"/>
    <w:rsid w:val="00683350"/>
    <w:rsid w:val="006928CC"/>
    <w:rsid w:val="0069726D"/>
    <w:rsid w:val="006A38D7"/>
    <w:rsid w:val="006B5F93"/>
    <w:rsid w:val="006C6091"/>
    <w:rsid w:val="00702521"/>
    <w:rsid w:val="007031CE"/>
    <w:rsid w:val="00707C41"/>
    <w:rsid w:val="00720F11"/>
    <w:rsid w:val="00725BCC"/>
    <w:rsid w:val="0073212F"/>
    <w:rsid w:val="00732693"/>
    <w:rsid w:val="00736112"/>
    <w:rsid w:val="0073732B"/>
    <w:rsid w:val="0074276C"/>
    <w:rsid w:val="00742A05"/>
    <w:rsid w:val="00743529"/>
    <w:rsid w:val="007477E3"/>
    <w:rsid w:val="00754D9B"/>
    <w:rsid w:val="007847EB"/>
    <w:rsid w:val="007959F6"/>
    <w:rsid w:val="007C732E"/>
    <w:rsid w:val="007D1BAE"/>
    <w:rsid w:val="007D2907"/>
    <w:rsid w:val="007D2AE3"/>
    <w:rsid w:val="007E1445"/>
    <w:rsid w:val="0081063D"/>
    <w:rsid w:val="0081177D"/>
    <w:rsid w:val="00821B0A"/>
    <w:rsid w:val="00841DF8"/>
    <w:rsid w:val="00852C49"/>
    <w:rsid w:val="00853A4B"/>
    <w:rsid w:val="0085538E"/>
    <w:rsid w:val="00865175"/>
    <w:rsid w:val="00867904"/>
    <w:rsid w:val="00877641"/>
    <w:rsid w:val="008879B2"/>
    <w:rsid w:val="00891D41"/>
    <w:rsid w:val="008936BA"/>
    <w:rsid w:val="00894064"/>
    <w:rsid w:val="008C5D45"/>
    <w:rsid w:val="008D11A5"/>
    <w:rsid w:val="008D2B8E"/>
    <w:rsid w:val="008E0DBC"/>
    <w:rsid w:val="008F2643"/>
    <w:rsid w:val="0091760D"/>
    <w:rsid w:val="00922970"/>
    <w:rsid w:val="0092382C"/>
    <w:rsid w:val="00940565"/>
    <w:rsid w:val="00943837"/>
    <w:rsid w:val="00947A5E"/>
    <w:rsid w:val="00981F67"/>
    <w:rsid w:val="00993395"/>
    <w:rsid w:val="009950B1"/>
    <w:rsid w:val="00995526"/>
    <w:rsid w:val="009A1E76"/>
    <w:rsid w:val="009A271B"/>
    <w:rsid w:val="009B1876"/>
    <w:rsid w:val="009B412D"/>
    <w:rsid w:val="009B76D4"/>
    <w:rsid w:val="009C72BD"/>
    <w:rsid w:val="009D15CB"/>
    <w:rsid w:val="009D5CA1"/>
    <w:rsid w:val="009E4DCA"/>
    <w:rsid w:val="009E6595"/>
    <w:rsid w:val="009F14EE"/>
    <w:rsid w:val="009F565F"/>
    <w:rsid w:val="00A00B9F"/>
    <w:rsid w:val="00A10029"/>
    <w:rsid w:val="00A21316"/>
    <w:rsid w:val="00A2354D"/>
    <w:rsid w:val="00A23D1D"/>
    <w:rsid w:val="00A24D1B"/>
    <w:rsid w:val="00A2599E"/>
    <w:rsid w:val="00A31B0C"/>
    <w:rsid w:val="00A32B5E"/>
    <w:rsid w:val="00A44B4E"/>
    <w:rsid w:val="00A44F1B"/>
    <w:rsid w:val="00A47263"/>
    <w:rsid w:val="00A567B5"/>
    <w:rsid w:val="00A67A09"/>
    <w:rsid w:val="00A70D48"/>
    <w:rsid w:val="00A864F1"/>
    <w:rsid w:val="00A93E22"/>
    <w:rsid w:val="00AA3A2B"/>
    <w:rsid w:val="00AA4728"/>
    <w:rsid w:val="00AB440D"/>
    <w:rsid w:val="00AC2A8B"/>
    <w:rsid w:val="00AD34BB"/>
    <w:rsid w:val="00AD425D"/>
    <w:rsid w:val="00AE06AD"/>
    <w:rsid w:val="00AE655C"/>
    <w:rsid w:val="00B04244"/>
    <w:rsid w:val="00B17FAC"/>
    <w:rsid w:val="00B27051"/>
    <w:rsid w:val="00B34430"/>
    <w:rsid w:val="00B358F5"/>
    <w:rsid w:val="00B6173E"/>
    <w:rsid w:val="00B6615C"/>
    <w:rsid w:val="00B73B5F"/>
    <w:rsid w:val="00B86368"/>
    <w:rsid w:val="00B93898"/>
    <w:rsid w:val="00B94F55"/>
    <w:rsid w:val="00BB2F13"/>
    <w:rsid w:val="00BB588F"/>
    <w:rsid w:val="00BC2BFB"/>
    <w:rsid w:val="00BC4810"/>
    <w:rsid w:val="00BD60A4"/>
    <w:rsid w:val="00BE42A1"/>
    <w:rsid w:val="00BF5B25"/>
    <w:rsid w:val="00C025E1"/>
    <w:rsid w:val="00C02CF0"/>
    <w:rsid w:val="00C21588"/>
    <w:rsid w:val="00C22987"/>
    <w:rsid w:val="00C368C0"/>
    <w:rsid w:val="00C43A6F"/>
    <w:rsid w:val="00C45BE1"/>
    <w:rsid w:val="00C578AE"/>
    <w:rsid w:val="00C63A1B"/>
    <w:rsid w:val="00C744F4"/>
    <w:rsid w:val="00C912D2"/>
    <w:rsid w:val="00CA1F11"/>
    <w:rsid w:val="00CA3DCF"/>
    <w:rsid w:val="00CB48D8"/>
    <w:rsid w:val="00CD10F3"/>
    <w:rsid w:val="00CF28DC"/>
    <w:rsid w:val="00CF3405"/>
    <w:rsid w:val="00D07996"/>
    <w:rsid w:val="00D1035E"/>
    <w:rsid w:val="00D11F94"/>
    <w:rsid w:val="00D13745"/>
    <w:rsid w:val="00D26228"/>
    <w:rsid w:val="00D372C0"/>
    <w:rsid w:val="00D464BC"/>
    <w:rsid w:val="00D47155"/>
    <w:rsid w:val="00D65F20"/>
    <w:rsid w:val="00D7209F"/>
    <w:rsid w:val="00DA2FD4"/>
    <w:rsid w:val="00DA33D5"/>
    <w:rsid w:val="00DA6087"/>
    <w:rsid w:val="00DA6E12"/>
    <w:rsid w:val="00DB2664"/>
    <w:rsid w:val="00DC0DD5"/>
    <w:rsid w:val="00DC3546"/>
    <w:rsid w:val="00DC445F"/>
    <w:rsid w:val="00DD32DC"/>
    <w:rsid w:val="00DD3CA9"/>
    <w:rsid w:val="00DE0190"/>
    <w:rsid w:val="00DE096E"/>
    <w:rsid w:val="00E008B1"/>
    <w:rsid w:val="00E07DE8"/>
    <w:rsid w:val="00E20B66"/>
    <w:rsid w:val="00E2493E"/>
    <w:rsid w:val="00E2734E"/>
    <w:rsid w:val="00E32956"/>
    <w:rsid w:val="00E329E8"/>
    <w:rsid w:val="00E32C74"/>
    <w:rsid w:val="00E56841"/>
    <w:rsid w:val="00E6168A"/>
    <w:rsid w:val="00E9442C"/>
    <w:rsid w:val="00E94E3F"/>
    <w:rsid w:val="00EA747F"/>
    <w:rsid w:val="00EB0689"/>
    <w:rsid w:val="00EC62F4"/>
    <w:rsid w:val="00EE33CA"/>
    <w:rsid w:val="00EE7168"/>
    <w:rsid w:val="00EF67E5"/>
    <w:rsid w:val="00F04B3B"/>
    <w:rsid w:val="00F111F9"/>
    <w:rsid w:val="00F172F3"/>
    <w:rsid w:val="00F21806"/>
    <w:rsid w:val="00F23ACA"/>
    <w:rsid w:val="00F50687"/>
    <w:rsid w:val="00F52B77"/>
    <w:rsid w:val="00F66F87"/>
    <w:rsid w:val="00F72551"/>
    <w:rsid w:val="00F74E6C"/>
    <w:rsid w:val="00F86E1B"/>
    <w:rsid w:val="00F87AEC"/>
    <w:rsid w:val="00F92328"/>
    <w:rsid w:val="00F9650E"/>
    <w:rsid w:val="00FA01FF"/>
    <w:rsid w:val="00FB4A02"/>
    <w:rsid w:val="00FB6F0C"/>
    <w:rsid w:val="00FC18D2"/>
    <w:rsid w:val="00FC4137"/>
    <w:rsid w:val="00FD62B1"/>
    <w:rsid w:val="00FD7E9E"/>
    <w:rsid w:val="00FE72BC"/>
    <w:rsid w:val="00FF61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7B81DD5F"/>
  <w15:docId w15:val="{C2A75A33-1C6E-4AC0-A905-339223087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A0D74"/>
    <w:pPr>
      <w:suppressAutoHyphens/>
      <w:spacing w:after="140" w:line="264" w:lineRule="auto"/>
      <w:jc w:val="both"/>
    </w:pPr>
    <w:rPr>
      <w:rFonts w:ascii="Phoenica Std" w:hAnsi="Phoenica Std"/>
      <w:sz w:val="22"/>
    </w:rPr>
  </w:style>
  <w:style w:type="paragraph" w:styleId="berschrift1">
    <w:name w:val="heading 1"/>
    <w:basedOn w:val="Standard"/>
    <w:next w:val="Standard"/>
    <w:qFormat/>
    <w:rsid w:val="00F172F3"/>
    <w:pPr>
      <w:keepNext/>
      <w:numPr>
        <w:numId w:val="2"/>
      </w:numPr>
      <w:ind w:left="432"/>
      <w:jc w:val="left"/>
      <w:outlineLvl w:val="0"/>
    </w:pPr>
    <w:rPr>
      <w:rFonts w:cs="Arial"/>
      <w:b/>
      <w:bCs/>
      <w:sz w:val="28"/>
    </w:rPr>
  </w:style>
  <w:style w:type="paragraph" w:styleId="berschrift2">
    <w:name w:val="heading 2"/>
    <w:basedOn w:val="Standard"/>
    <w:next w:val="Standard"/>
    <w:qFormat/>
    <w:rsid w:val="002A0D74"/>
    <w:pPr>
      <w:keepNext/>
      <w:numPr>
        <w:ilvl w:val="1"/>
        <w:numId w:val="2"/>
      </w:numPr>
      <w:ind w:left="576"/>
      <w:jc w:val="left"/>
      <w:outlineLvl w:val="1"/>
    </w:pPr>
    <w:rPr>
      <w:rFonts w:cs="Arial"/>
      <w:b/>
      <w:bCs/>
      <w:sz w:val="24"/>
    </w:rPr>
  </w:style>
  <w:style w:type="paragraph" w:styleId="berschrift3">
    <w:name w:val="heading 3"/>
    <w:basedOn w:val="Standard"/>
    <w:next w:val="Standard"/>
    <w:qFormat/>
    <w:rsid w:val="00F172F3"/>
    <w:pPr>
      <w:keepNext/>
      <w:numPr>
        <w:ilvl w:val="2"/>
        <w:numId w:val="2"/>
      </w:numPr>
      <w:ind w:left="720"/>
      <w:jc w:val="left"/>
      <w:outlineLvl w:val="2"/>
    </w:pPr>
  </w:style>
  <w:style w:type="paragraph" w:styleId="berschrift4">
    <w:name w:val="heading 4"/>
    <w:basedOn w:val="Standard"/>
    <w:next w:val="Standard"/>
    <w:link w:val="berschrift4Zchn"/>
    <w:qFormat/>
    <w:rsid w:val="00E9442C"/>
    <w:pPr>
      <w:keepNext/>
      <w:numPr>
        <w:ilvl w:val="3"/>
        <w:numId w:val="2"/>
      </w:numPr>
      <w:outlineLvl w:val="3"/>
    </w:pPr>
    <w:rPr>
      <w:b/>
      <w:bCs/>
    </w:rPr>
  </w:style>
  <w:style w:type="paragraph" w:styleId="berschrift5">
    <w:name w:val="heading 5"/>
    <w:basedOn w:val="Standard"/>
    <w:next w:val="Standard"/>
    <w:qFormat/>
    <w:rsid w:val="00E9442C"/>
    <w:pPr>
      <w:keepNext/>
      <w:numPr>
        <w:ilvl w:val="4"/>
        <w:numId w:val="2"/>
      </w:numPr>
      <w:outlineLvl w:val="4"/>
    </w:pPr>
    <w:rPr>
      <w:b/>
      <w:sz w:val="24"/>
    </w:rPr>
  </w:style>
  <w:style w:type="paragraph" w:styleId="berschrift6">
    <w:name w:val="heading 6"/>
    <w:basedOn w:val="Standard"/>
    <w:next w:val="Standard"/>
    <w:qFormat/>
    <w:rsid w:val="00E9442C"/>
    <w:pPr>
      <w:keepNext/>
      <w:numPr>
        <w:ilvl w:val="5"/>
        <w:numId w:val="2"/>
      </w:numPr>
      <w:outlineLvl w:val="5"/>
    </w:pPr>
    <w:rPr>
      <w:b/>
      <w:bCs/>
      <w:sz w:val="28"/>
    </w:rPr>
  </w:style>
  <w:style w:type="paragraph" w:styleId="berschrift7">
    <w:name w:val="heading 7"/>
    <w:basedOn w:val="Standard"/>
    <w:next w:val="Standard"/>
    <w:qFormat/>
    <w:rsid w:val="00E9442C"/>
    <w:pPr>
      <w:keepNext/>
      <w:numPr>
        <w:ilvl w:val="6"/>
        <w:numId w:val="2"/>
      </w:numPr>
      <w:outlineLvl w:val="6"/>
    </w:pPr>
    <w:rPr>
      <w:b/>
      <w:sz w:val="28"/>
    </w:rPr>
  </w:style>
  <w:style w:type="paragraph" w:styleId="berschrift8">
    <w:name w:val="heading 8"/>
    <w:basedOn w:val="Standard"/>
    <w:next w:val="Standard"/>
    <w:qFormat/>
    <w:rsid w:val="00E9442C"/>
    <w:pPr>
      <w:keepNext/>
      <w:numPr>
        <w:ilvl w:val="7"/>
        <w:numId w:val="2"/>
      </w:numPr>
      <w:outlineLvl w:val="7"/>
    </w:pPr>
    <w:rPr>
      <w:b/>
    </w:rPr>
  </w:style>
  <w:style w:type="paragraph" w:styleId="berschrift9">
    <w:name w:val="heading 9"/>
    <w:basedOn w:val="Standard"/>
    <w:next w:val="Standard"/>
    <w:qFormat/>
    <w:rsid w:val="00E9442C"/>
    <w:pPr>
      <w:keepNext/>
      <w:numPr>
        <w:ilvl w:val="8"/>
        <w:numId w:val="2"/>
      </w:numPr>
      <w:ind w:right="-1"/>
      <w:outlineLvl w:val="8"/>
    </w:pPr>
    <w:rPr>
      <w:rFonts w:ascii="Arial" w:hAnsi="Arial"/>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rFonts w:ascii="Arial" w:hAnsi="Arial"/>
    </w:rPr>
  </w:style>
  <w:style w:type="paragraph" w:styleId="Textkrper2">
    <w:name w:val="Body Text 2"/>
    <w:basedOn w:val="Standard"/>
    <w:semiHidden/>
    <w:pPr>
      <w:jc w:val="left"/>
    </w:pPr>
    <w:rPr>
      <w:sz w:val="20"/>
    </w:rPr>
  </w:style>
  <w:style w:type="paragraph" w:styleId="Textkrper3">
    <w:name w:val="Body Text 3"/>
    <w:basedOn w:val="Standard"/>
    <w:semiHidden/>
    <w:pPr>
      <w:jc w:val="left"/>
    </w:pPr>
    <w:rPr>
      <w:b/>
      <w:sz w:val="20"/>
    </w:rPr>
  </w:style>
  <w:style w:type="paragraph" w:styleId="Textkrper-Zeileneinzug">
    <w:name w:val="Body Text Indent"/>
    <w:basedOn w:val="Standard"/>
    <w:semiHidden/>
    <w:rPr>
      <w:rFonts w:ascii="CG Times" w:hAnsi="CG Times"/>
    </w:rPr>
  </w:style>
  <w:style w:type="paragraph" w:styleId="Blocktext">
    <w:name w:val="Block Text"/>
    <w:basedOn w:val="Standard"/>
    <w:semiHidden/>
    <w:pPr>
      <w:ind w:left="993" w:right="-1"/>
    </w:pPr>
    <w:rPr>
      <w:rFonts w:ascii="Arial" w:hAnsi="Arial"/>
      <w:bCs/>
    </w:rPr>
  </w:style>
  <w:style w:type="paragraph" w:styleId="Standardeinzug">
    <w:name w:val="Normal Indent"/>
    <w:basedOn w:val="Standard"/>
    <w:semiHidden/>
    <w:pPr>
      <w:ind w:left="708"/>
    </w:pPr>
  </w:style>
  <w:style w:type="paragraph" w:styleId="Verzeichnis2">
    <w:name w:val="toc 2"/>
    <w:basedOn w:val="Standard"/>
    <w:next w:val="Standard"/>
    <w:autoRedefine/>
    <w:semiHidden/>
    <w:pPr>
      <w:spacing w:before="20" w:after="20"/>
      <w:ind w:left="221"/>
    </w:pPr>
    <w:rPr>
      <w:rFonts w:ascii="Arial" w:hAnsi="Arial" w:cs="Arial"/>
      <w:iCs/>
      <w:szCs w:val="24"/>
    </w:rPr>
  </w:style>
  <w:style w:type="paragraph" w:styleId="Verzeichnis1">
    <w:name w:val="toc 1"/>
    <w:basedOn w:val="Standard"/>
    <w:next w:val="Standard"/>
    <w:autoRedefine/>
    <w:semiHidden/>
    <w:rsid w:val="00DD3CA9"/>
    <w:pPr>
      <w:tabs>
        <w:tab w:val="left" w:pos="660"/>
        <w:tab w:val="right" w:leader="dot" w:pos="9062"/>
      </w:tabs>
      <w:spacing w:after="0" w:line="240" w:lineRule="auto"/>
      <w:ind w:firstLine="228"/>
      <w:jc w:val="left"/>
    </w:pPr>
    <w:rPr>
      <w:bCs/>
      <w:noProof/>
      <w:szCs w:val="22"/>
    </w:rPr>
  </w:style>
  <w:style w:type="paragraph" w:styleId="Verzeichnis3">
    <w:name w:val="toc 3"/>
    <w:basedOn w:val="Standard"/>
    <w:next w:val="Standard"/>
    <w:autoRedefine/>
    <w:semiHidden/>
    <w:rsid w:val="00471F70"/>
    <w:pPr>
      <w:tabs>
        <w:tab w:val="right" w:leader="dot" w:pos="9062"/>
      </w:tabs>
      <w:ind w:left="240"/>
    </w:pPr>
    <w:rPr>
      <w:noProof/>
      <w:szCs w:val="24"/>
    </w:rPr>
  </w:style>
  <w:style w:type="paragraph" w:styleId="Verzeichnis4">
    <w:name w:val="toc 4"/>
    <w:basedOn w:val="Standard"/>
    <w:next w:val="Standard"/>
    <w:autoRedefine/>
    <w:semiHidden/>
    <w:pPr>
      <w:ind w:left="660"/>
    </w:pPr>
    <w:rPr>
      <w:rFonts w:ascii="Times New Roman" w:hAnsi="Times New Roman"/>
      <w:szCs w:val="24"/>
    </w:rPr>
  </w:style>
  <w:style w:type="paragraph" w:styleId="Verzeichnis5">
    <w:name w:val="toc 5"/>
    <w:basedOn w:val="Standard"/>
    <w:next w:val="Standard"/>
    <w:autoRedefine/>
    <w:semiHidden/>
    <w:pPr>
      <w:ind w:left="880"/>
    </w:pPr>
    <w:rPr>
      <w:rFonts w:ascii="Times New Roman" w:hAnsi="Times New Roman"/>
      <w:szCs w:val="24"/>
    </w:rPr>
  </w:style>
  <w:style w:type="paragraph" w:styleId="Verzeichnis6">
    <w:name w:val="toc 6"/>
    <w:basedOn w:val="Standard"/>
    <w:next w:val="Standard"/>
    <w:autoRedefine/>
    <w:semiHidden/>
    <w:pPr>
      <w:ind w:left="1100"/>
    </w:pPr>
    <w:rPr>
      <w:rFonts w:ascii="Times New Roman" w:hAnsi="Times New Roman"/>
      <w:szCs w:val="24"/>
    </w:rPr>
  </w:style>
  <w:style w:type="paragraph" w:styleId="Verzeichnis7">
    <w:name w:val="toc 7"/>
    <w:basedOn w:val="Standard"/>
    <w:next w:val="Standard"/>
    <w:autoRedefine/>
    <w:semiHidden/>
    <w:pPr>
      <w:ind w:left="1320"/>
    </w:pPr>
    <w:rPr>
      <w:rFonts w:ascii="Times New Roman" w:hAnsi="Times New Roman"/>
      <w:szCs w:val="24"/>
    </w:rPr>
  </w:style>
  <w:style w:type="paragraph" w:styleId="Verzeichnis8">
    <w:name w:val="toc 8"/>
    <w:basedOn w:val="Standard"/>
    <w:next w:val="Standard"/>
    <w:autoRedefine/>
    <w:semiHidden/>
    <w:pPr>
      <w:ind w:left="1540"/>
    </w:pPr>
    <w:rPr>
      <w:rFonts w:ascii="Times New Roman" w:hAnsi="Times New Roman"/>
      <w:szCs w:val="24"/>
    </w:rPr>
  </w:style>
  <w:style w:type="paragraph" w:styleId="Verzeichnis9">
    <w:name w:val="toc 9"/>
    <w:basedOn w:val="Standard"/>
    <w:next w:val="Standard"/>
    <w:autoRedefine/>
    <w:semiHidden/>
    <w:pPr>
      <w:ind w:left="1760"/>
    </w:pPr>
    <w:rPr>
      <w:rFonts w:ascii="Times New Roman" w:hAnsi="Times New Roman"/>
      <w:szCs w:val="24"/>
    </w:rPr>
  </w:style>
  <w:style w:type="paragraph" w:styleId="Titel">
    <w:name w:val="Title"/>
    <w:basedOn w:val="Standard"/>
    <w:qFormat/>
    <w:rsid w:val="00231070"/>
    <w:pPr>
      <w:tabs>
        <w:tab w:val="left" w:pos="1134"/>
      </w:tabs>
      <w:spacing w:before="720" w:line="360" w:lineRule="atLeast"/>
      <w:ind w:left="1134" w:hanging="1134"/>
    </w:pPr>
    <w:rPr>
      <w:b/>
      <w:sz w:val="24"/>
    </w:rPr>
  </w:style>
  <w:style w:type="character" w:styleId="Hyperlink">
    <w:name w:val="Hyperlink"/>
    <w:semiHidden/>
    <w:rsid w:val="00C025E1"/>
    <w:rPr>
      <w:rFonts w:ascii="Phoenica Std" w:hAnsi="Phoenica Std"/>
      <w:color w:val="0000FF"/>
      <w:sz w:val="22"/>
      <w:u w:val="single"/>
    </w:rPr>
  </w:style>
  <w:style w:type="character" w:styleId="BesuchterLink">
    <w:name w:val="FollowedHyperlink"/>
    <w:semiHidden/>
    <w:rPr>
      <w:color w:val="800080"/>
      <w:u w:val="single"/>
    </w:rPr>
  </w:style>
  <w:style w:type="character" w:styleId="Seitenzahl">
    <w:name w:val="page number"/>
    <w:basedOn w:val="Absatz-Standardschriftart"/>
    <w:semiHidden/>
  </w:style>
  <w:style w:type="paragraph" w:styleId="Textkrper-Einzug2">
    <w:name w:val="Body Text Indent 2"/>
    <w:basedOn w:val="Standard"/>
    <w:semiHidden/>
    <w:pPr>
      <w:ind w:left="284"/>
    </w:pPr>
    <w:rPr>
      <w:rFonts w:ascii="Arial" w:hAnsi="Arial" w:cs="Arial"/>
    </w:rPr>
  </w:style>
  <w:style w:type="paragraph" w:customStyle="1" w:styleId="AntwortenWeiterleiten-Nachrichtenkopf">
    <w:name w:val="Antworten/Weiterleiten-Nachrichtenkopf"/>
    <w:basedOn w:val="Standard"/>
    <w:semiHidden/>
    <w:pPr>
      <w:pBdr>
        <w:left w:val="single" w:sz="18" w:space="1" w:color="auto"/>
      </w:pBdr>
    </w:pPr>
    <w:rPr>
      <w:rFonts w:ascii="Arial" w:hAnsi="Arial"/>
      <w:sz w:val="24"/>
    </w:rPr>
  </w:style>
  <w:style w:type="paragraph" w:customStyle="1" w:styleId="Aufzhlung">
    <w:name w:val="Aufzählung"/>
    <w:basedOn w:val="Standard"/>
    <w:rsid w:val="00015E20"/>
    <w:pPr>
      <w:numPr>
        <w:numId w:val="1"/>
      </w:numPr>
      <w:spacing w:line="240" w:lineRule="auto"/>
    </w:pPr>
    <w:rPr>
      <w:rFonts w:cs="Arial"/>
      <w:bCs/>
    </w:rPr>
  </w:style>
  <w:style w:type="character" w:styleId="Fett">
    <w:name w:val="Strong"/>
    <w:qFormat/>
    <w:rPr>
      <w:b/>
      <w:bCs/>
    </w:rPr>
  </w:style>
  <w:style w:type="paragraph" w:customStyle="1" w:styleId="Formatvorlage1">
    <w:name w:val="Formatvorlage1"/>
    <w:basedOn w:val="2berschrift"/>
    <w:next w:val="Standard"/>
    <w:autoRedefine/>
    <w:semiHidden/>
    <w:rsid w:val="00015E20"/>
    <w:pPr>
      <w:numPr>
        <w:ilvl w:val="0"/>
        <w:numId w:val="0"/>
      </w:numPr>
    </w:pPr>
  </w:style>
  <w:style w:type="paragraph" w:customStyle="1" w:styleId="2berschrift">
    <w:name w:val="2. Überschrift"/>
    <w:basedOn w:val="berschrift2"/>
    <w:semiHidden/>
    <w:pPr>
      <w:keepNext w:val="0"/>
      <w:spacing w:before="120"/>
      <w:jc w:val="both"/>
    </w:pPr>
  </w:style>
  <w:style w:type="paragraph" w:customStyle="1" w:styleId="berschrift10">
    <w:name w:val="Überschrift1"/>
    <w:basedOn w:val="berschrift1"/>
    <w:semiHidden/>
    <w:pPr>
      <w:keepNext w:val="0"/>
      <w:spacing w:before="240"/>
    </w:pPr>
    <w:rPr>
      <w:rFonts w:cs="Times New Roman"/>
      <w:bCs w:val="0"/>
      <w:caps/>
    </w:rPr>
  </w:style>
  <w:style w:type="paragraph" w:customStyle="1" w:styleId="Zert1">
    <w:name w:val="Zert 1"/>
    <w:basedOn w:val="Standard"/>
    <w:semiHidden/>
    <w:pPr>
      <w:ind w:left="255" w:hanging="255"/>
    </w:pPr>
    <w:rPr>
      <w:rFonts w:ascii="Garmond (W1)" w:hAnsi="Garmond (W1)"/>
      <w:sz w:val="26"/>
    </w:rPr>
  </w:style>
  <w:style w:type="paragraph" w:styleId="Sprechblasentext">
    <w:name w:val="Balloon Text"/>
    <w:basedOn w:val="Standard"/>
    <w:semiHidden/>
    <w:rPr>
      <w:rFonts w:ascii="Tahoma" w:hAnsi="Tahoma" w:cs="Tahoma"/>
      <w:sz w:val="16"/>
      <w:szCs w:val="16"/>
    </w:rPr>
  </w:style>
  <w:style w:type="character" w:customStyle="1" w:styleId="Textkrper2Zchn">
    <w:name w:val="Textkörper 2 Zchn"/>
    <w:semiHidden/>
    <w:rPr>
      <w:rFonts w:ascii="Arial" w:hAnsi="Arial"/>
      <w:lang w:val="de-DE" w:eastAsia="de-DE" w:bidi="ar-SA"/>
    </w:rPr>
  </w:style>
  <w:style w:type="paragraph" w:customStyle="1" w:styleId="Textkrper4">
    <w:name w:val="Textkörper 4"/>
    <w:basedOn w:val="Textkrper"/>
    <w:next w:val="Textkrper"/>
    <w:semiHidden/>
    <w:pPr>
      <w:jc w:val="left"/>
    </w:pPr>
    <w:rPr>
      <w:b/>
    </w:rPr>
  </w:style>
  <w:style w:type="character" w:customStyle="1" w:styleId="TextkrperZchn">
    <w:name w:val="Textkörper Zchn"/>
    <w:semiHidden/>
    <w:rPr>
      <w:rFonts w:ascii="Arial" w:hAnsi="Arial"/>
      <w:sz w:val="22"/>
      <w:lang w:val="de-DE" w:eastAsia="de-DE" w:bidi="ar-SA"/>
    </w:rPr>
  </w:style>
  <w:style w:type="character" w:customStyle="1" w:styleId="Textkrper4Zchn">
    <w:name w:val="Textkörper 4 Zchn"/>
    <w:semiHidden/>
    <w:rPr>
      <w:rFonts w:ascii="Arial" w:hAnsi="Arial"/>
      <w:b/>
      <w:sz w:val="22"/>
      <w:lang w:val="de-DE" w:eastAsia="de-DE" w:bidi="ar-SA"/>
    </w:rPr>
  </w:style>
  <w:style w:type="paragraph" w:styleId="Kopfzeile">
    <w:name w:val="header"/>
    <w:basedOn w:val="Standard"/>
    <w:pPr>
      <w:tabs>
        <w:tab w:val="center" w:pos="4536"/>
        <w:tab w:val="right" w:pos="9072"/>
      </w:tabs>
      <w:jc w:val="left"/>
    </w:pPr>
    <w:rPr>
      <w:rFonts w:ascii="Optimum" w:hAnsi="Optimum"/>
    </w:rPr>
  </w:style>
  <w:style w:type="paragraph" w:styleId="Fuzeile">
    <w:name w:val="footer"/>
    <w:basedOn w:val="Standard"/>
    <w:pPr>
      <w:tabs>
        <w:tab w:val="center" w:pos="4536"/>
        <w:tab w:val="right" w:pos="9072"/>
      </w:tabs>
    </w:pPr>
  </w:style>
  <w:style w:type="character" w:customStyle="1" w:styleId="berschrift3Zchn">
    <w:name w:val="Überschrift 3 Zchn"/>
    <w:semiHidden/>
    <w:rPr>
      <w:rFonts w:ascii="Arial" w:hAnsi="Arial"/>
      <w:b/>
      <w:sz w:val="22"/>
      <w:lang w:val="de-DE" w:eastAsia="de-DE" w:bidi="ar-SA"/>
    </w:rPr>
  </w:style>
  <w:style w:type="table" w:styleId="Tabellenraster">
    <w:name w:val="Table Grid"/>
    <w:basedOn w:val="NormaleTabelle"/>
    <w:semiHidden/>
    <w:rsid w:val="00B6615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1PhoenicaStd">
    <w:name w:val="Formatvorlage Überschrift 1 + Phoenica Std"/>
    <w:basedOn w:val="berschrift1"/>
    <w:semiHidden/>
    <w:rsid w:val="00CB48D8"/>
    <w:pPr>
      <w:spacing w:before="240" w:after="240"/>
    </w:pPr>
  </w:style>
  <w:style w:type="character" w:styleId="Kommentarzeichen">
    <w:name w:val="annotation reference"/>
    <w:semiHidden/>
    <w:rsid w:val="00877641"/>
    <w:rPr>
      <w:sz w:val="16"/>
      <w:szCs w:val="16"/>
    </w:rPr>
  </w:style>
  <w:style w:type="paragraph" w:styleId="Kommentartext">
    <w:name w:val="annotation text"/>
    <w:basedOn w:val="Standard"/>
    <w:semiHidden/>
    <w:rsid w:val="00877641"/>
    <w:rPr>
      <w:sz w:val="20"/>
    </w:rPr>
  </w:style>
  <w:style w:type="paragraph" w:styleId="Kommentarthema">
    <w:name w:val="annotation subject"/>
    <w:basedOn w:val="Kommentartext"/>
    <w:next w:val="Kommentartext"/>
    <w:semiHidden/>
    <w:rsid w:val="00877641"/>
    <w:rPr>
      <w:b/>
      <w:bCs/>
    </w:rPr>
  </w:style>
  <w:style w:type="paragraph" w:customStyle="1" w:styleId="Default">
    <w:name w:val="Default"/>
    <w:semiHidden/>
    <w:rsid w:val="00350646"/>
    <w:pPr>
      <w:autoSpaceDE w:val="0"/>
      <w:autoSpaceDN w:val="0"/>
      <w:adjustRightInd w:val="0"/>
    </w:pPr>
    <w:rPr>
      <w:rFonts w:ascii="Arial" w:hAnsi="Arial" w:cs="Arial"/>
      <w:color w:val="000000"/>
      <w:sz w:val="24"/>
      <w:szCs w:val="24"/>
    </w:rPr>
  </w:style>
  <w:style w:type="paragraph" w:customStyle="1" w:styleId="StandardTextTabelle">
    <w:name w:val="Standard Text Tabelle"/>
    <w:basedOn w:val="Standard"/>
    <w:rsid w:val="00DD3CA9"/>
    <w:pPr>
      <w:spacing w:line="240" w:lineRule="auto"/>
    </w:pPr>
    <w:rPr>
      <w:sz w:val="20"/>
    </w:rPr>
  </w:style>
  <w:style w:type="paragraph" w:customStyle="1" w:styleId="benutzerdefiniert-Hyperlink">
    <w:name w:val="benutzerdefiniert-Hyperlink"/>
    <w:basedOn w:val="Standard"/>
    <w:rsid w:val="00C025E1"/>
    <w:pPr>
      <w:spacing w:after="440"/>
      <w:jc w:val="left"/>
    </w:pPr>
    <w:rPr>
      <w:i/>
      <w:color w:val="0000FF"/>
      <w:sz w:val="20"/>
      <w:u w:val="single"/>
    </w:rPr>
  </w:style>
  <w:style w:type="paragraph" w:customStyle="1" w:styleId="ZertA">
    <w:name w:val="Zert A"/>
    <w:basedOn w:val="Standard"/>
    <w:semiHidden/>
    <w:rsid w:val="00525D04"/>
    <w:pPr>
      <w:suppressAutoHyphens w:val="0"/>
      <w:spacing w:after="0" w:line="240" w:lineRule="auto"/>
      <w:ind w:left="510" w:hanging="255"/>
    </w:pPr>
    <w:rPr>
      <w:rFonts w:ascii="Garmond (W1)" w:hAnsi="Garmond (W1)"/>
      <w:sz w:val="26"/>
    </w:rPr>
  </w:style>
  <w:style w:type="character" w:customStyle="1" w:styleId="berschrift4Zchn">
    <w:name w:val="Überschrift 4 Zchn"/>
    <w:link w:val="berschrift4"/>
    <w:rsid w:val="00525D04"/>
    <w:rPr>
      <w:rFonts w:ascii="Phoenica Std" w:hAnsi="Phoenica Std"/>
      <w:b/>
      <w:bCs/>
      <w:sz w:val="22"/>
    </w:rPr>
  </w:style>
  <w:style w:type="paragraph" w:customStyle="1" w:styleId="Textkrper20">
    <w:name w:val="Textkörper2"/>
    <w:basedOn w:val="Standard"/>
    <w:rsid w:val="00BE42A1"/>
    <w:pPr>
      <w:suppressAutoHyphens w:val="0"/>
      <w:spacing w:after="0" w:line="240" w:lineRule="auto"/>
      <w:jc w:val="left"/>
    </w:pPr>
    <w:rPr>
      <w:rFonts w:ascii="Arial" w:hAnsi="Arial" w:cs="Arial"/>
      <w:sz w:val="20"/>
      <w:szCs w:val="24"/>
      <w:lang w:val="it-IT"/>
    </w:rPr>
  </w:style>
  <w:style w:type="paragraph" w:styleId="Listenabsatz">
    <w:name w:val="List Paragraph"/>
    <w:basedOn w:val="Standard"/>
    <w:uiPriority w:val="34"/>
    <w:qFormat/>
    <w:rsid w:val="00516C15"/>
    <w:pPr>
      <w:ind w:left="720"/>
      <w:contextualSpacing/>
    </w:pPr>
  </w:style>
  <w:style w:type="paragraph" w:styleId="berarbeitung">
    <w:name w:val="Revision"/>
    <w:hidden/>
    <w:uiPriority w:val="99"/>
    <w:semiHidden/>
    <w:rsid w:val="00A47263"/>
    <w:rPr>
      <w:rFonts w:ascii="Phoenica Std" w:hAnsi="Phoenica Std"/>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617485">
      <w:bodyDiv w:val="1"/>
      <w:marLeft w:val="0"/>
      <w:marRight w:val="0"/>
      <w:marTop w:val="0"/>
      <w:marBottom w:val="0"/>
      <w:divBdr>
        <w:top w:val="none" w:sz="0" w:space="0" w:color="auto"/>
        <w:left w:val="none" w:sz="0" w:space="0" w:color="auto"/>
        <w:bottom w:val="none" w:sz="0" w:space="0" w:color="auto"/>
        <w:right w:val="none" w:sz="0" w:space="0" w:color="auto"/>
      </w:divBdr>
    </w:div>
    <w:div w:id="664669640">
      <w:bodyDiv w:val="1"/>
      <w:marLeft w:val="0"/>
      <w:marRight w:val="0"/>
      <w:marTop w:val="0"/>
      <w:marBottom w:val="0"/>
      <w:divBdr>
        <w:top w:val="none" w:sz="0" w:space="0" w:color="auto"/>
        <w:left w:val="none" w:sz="0" w:space="0" w:color="auto"/>
        <w:bottom w:val="none" w:sz="0" w:space="0" w:color="auto"/>
        <w:right w:val="none" w:sz="0" w:space="0" w:color="auto"/>
      </w:divBdr>
    </w:div>
    <w:div w:id="18949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2-prov.VA.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27300-6CE3-48B7-93C0-097E238F6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2-prov.VA.dot</Template>
  <TotalTime>0</TotalTime>
  <Pages>2</Pages>
  <Words>426</Words>
  <Characters>2849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VA 09-12</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 09-12</dc:title>
  <dc:creator>up</dc:creator>
  <dc:description>Rev07_10/25</dc:description>
  <cp:lastModifiedBy>AGRIZERT Informationssicherheit</cp:lastModifiedBy>
  <cp:revision>7</cp:revision>
  <cp:lastPrinted>2024-01-18T15:10:00Z</cp:lastPrinted>
  <dcterms:created xsi:type="dcterms:W3CDTF">2025-10-28T11:38:00Z</dcterms:created>
  <dcterms:modified xsi:type="dcterms:W3CDTF">2025-10-28T12:58:00Z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283370108</vt:i4>
  </property>
</Properties>
</file>